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5876" w:type="dxa"/>
        <w:tblInd w:w="-459" w:type="dxa"/>
        <w:tblLayout w:type="fixed"/>
        <w:tblLook w:val="04A0" w:firstRow="1" w:lastRow="0" w:firstColumn="1" w:lastColumn="0" w:noHBand="0" w:noVBand="1"/>
      </w:tblPr>
      <w:tblGrid>
        <w:gridCol w:w="2268"/>
        <w:gridCol w:w="851"/>
        <w:gridCol w:w="283"/>
        <w:gridCol w:w="71"/>
        <w:gridCol w:w="71"/>
        <w:gridCol w:w="580"/>
        <w:gridCol w:w="412"/>
        <w:gridCol w:w="142"/>
        <w:gridCol w:w="142"/>
        <w:gridCol w:w="142"/>
        <w:gridCol w:w="708"/>
        <w:gridCol w:w="213"/>
        <w:gridCol w:w="213"/>
        <w:gridCol w:w="425"/>
        <w:gridCol w:w="283"/>
        <w:gridCol w:w="284"/>
        <w:gridCol w:w="142"/>
        <w:gridCol w:w="567"/>
        <w:gridCol w:w="567"/>
        <w:gridCol w:w="283"/>
        <w:gridCol w:w="34"/>
        <w:gridCol w:w="374"/>
        <w:gridCol w:w="159"/>
        <w:gridCol w:w="851"/>
        <w:gridCol w:w="425"/>
        <w:gridCol w:w="1276"/>
        <w:gridCol w:w="1276"/>
        <w:gridCol w:w="141"/>
        <w:gridCol w:w="1135"/>
        <w:gridCol w:w="1558"/>
      </w:tblGrid>
      <w:tr w:rsidR="00C812BF" w:rsidTr="00DE687F">
        <w:trPr>
          <w:gridAfter w:val="5"/>
          <w:wAfter w:w="5386" w:type="dxa"/>
          <w:trHeight w:val="976"/>
        </w:trPr>
        <w:tc>
          <w:tcPr>
            <w:tcW w:w="10490" w:type="dxa"/>
            <w:gridSpan w:val="25"/>
          </w:tcPr>
          <w:p w:rsidR="00BD4033" w:rsidRDefault="0088450A" w:rsidP="00A276D2">
            <w:pPr>
              <w:jc w:val="left"/>
              <w:rPr>
                <w:sz w:val="28"/>
                <w:szCs w:val="28"/>
              </w:rPr>
            </w:pPr>
            <w:bookmarkStart w:id="0" w:name="_GoBack"/>
            <w:bookmarkEnd w:id="0"/>
            <w:r>
              <w:rPr>
                <w:sz w:val="28"/>
                <w:szCs w:val="28"/>
              </w:rPr>
              <w:t xml:space="preserve">Rapportskjema  </w:t>
            </w:r>
          </w:p>
          <w:p w:rsidR="00C812BF" w:rsidRPr="000A110E" w:rsidRDefault="0088450A" w:rsidP="00A276D2">
            <w:pPr>
              <w:jc w:val="left"/>
              <w:rPr>
                <w:sz w:val="28"/>
                <w:szCs w:val="28"/>
              </w:rPr>
            </w:pPr>
            <w:r>
              <w:rPr>
                <w:sz w:val="28"/>
                <w:szCs w:val="28"/>
              </w:rPr>
              <w:t>for Rotary</w:t>
            </w:r>
            <w:r w:rsidR="00C812BF">
              <w:rPr>
                <w:sz w:val="28"/>
                <w:szCs w:val="28"/>
              </w:rPr>
              <w:t xml:space="preserve"> prosjekt</w:t>
            </w:r>
            <w:r w:rsidR="00C812BF">
              <w:rPr>
                <w:sz w:val="28"/>
                <w:szCs w:val="28"/>
              </w:rPr>
              <w:br/>
            </w:r>
          </w:p>
        </w:tc>
      </w:tr>
      <w:tr w:rsidR="0082671B" w:rsidTr="00DE687F">
        <w:trPr>
          <w:gridAfter w:val="5"/>
          <w:wAfter w:w="5386" w:type="dxa"/>
        </w:trPr>
        <w:tc>
          <w:tcPr>
            <w:tcW w:w="2268" w:type="dxa"/>
          </w:tcPr>
          <w:p w:rsidR="0082671B" w:rsidRPr="00851ED2" w:rsidRDefault="0082671B">
            <w:pPr>
              <w:rPr>
                <w:b/>
              </w:rPr>
            </w:pPr>
            <w:r>
              <w:rPr>
                <w:b/>
              </w:rPr>
              <w:t>Dato</w:t>
            </w:r>
          </w:p>
        </w:tc>
        <w:tc>
          <w:tcPr>
            <w:tcW w:w="4536" w:type="dxa"/>
            <w:gridSpan w:val="14"/>
          </w:tcPr>
          <w:p w:rsidR="0082671B" w:rsidRDefault="0082671B">
            <w:r>
              <w:t xml:space="preserve">                             </w:t>
            </w:r>
            <w:proofErr w:type="gramStart"/>
            <w:r w:rsidR="001B4B19">
              <w:t>23.01.2015</w:t>
            </w:r>
            <w:proofErr w:type="gramEnd"/>
            <w:r>
              <w:t xml:space="preserve">                                        </w:t>
            </w:r>
          </w:p>
        </w:tc>
        <w:tc>
          <w:tcPr>
            <w:tcW w:w="3686" w:type="dxa"/>
            <w:gridSpan w:val="10"/>
          </w:tcPr>
          <w:p w:rsidR="0082671B" w:rsidRPr="008E668E" w:rsidRDefault="0082671B">
            <w:pPr>
              <w:rPr>
                <w:b/>
              </w:rPr>
            </w:pPr>
            <w:proofErr w:type="spellStart"/>
            <w:r w:rsidRPr="008E668E">
              <w:rPr>
                <w:b/>
              </w:rPr>
              <w:t>Distr</w:t>
            </w:r>
            <w:proofErr w:type="spellEnd"/>
            <w:r w:rsidRPr="008E668E">
              <w:rPr>
                <w:b/>
              </w:rPr>
              <w:t>. Pr. nr.</w:t>
            </w:r>
            <w:r w:rsidR="001B4B19">
              <w:rPr>
                <w:b/>
              </w:rPr>
              <w:t>12856-2</w:t>
            </w:r>
          </w:p>
        </w:tc>
      </w:tr>
      <w:tr w:rsidR="00F47316" w:rsidRPr="00DE687F" w:rsidTr="00DE687F">
        <w:trPr>
          <w:gridAfter w:val="5"/>
          <w:wAfter w:w="5386" w:type="dxa"/>
          <w:trHeight w:val="350"/>
        </w:trPr>
        <w:tc>
          <w:tcPr>
            <w:tcW w:w="2268" w:type="dxa"/>
          </w:tcPr>
          <w:p w:rsidR="00F47316" w:rsidRPr="00851ED2" w:rsidRDefault="00F47316">
            <w:pPr>
              <w:rPr>
                <w:b/>
              </w:rPr>
            </w:pPr>
            <w:proofErr w:type="spellStart"/>
            <w:r w:rsidRPr="00851ED2">
              <w:rPr>
                <w:b/>
              </w:rPr>
              <w:t>Prosjekttitel</w:t>
            </w:r>
            <w:proofErr w:type="spellEnd"/>
          </w:p>
        </w:tc>
        <w:tc>
          <w:tcPr>
            <w:tcW w:w="8222" w:type="dxa"/>
            <w:gridSpan w:val="24"/>
          </w:tcPr>
          <w:p w:rsidR="00F47316" w:rsidRPr="001B4B19" w:rsidRDefault="001B4B19">
            <w:pPr>
              <w:rPr>
                <w:lang w:val="en-US"/>
              </w:rPr>
            </w:pPr>
            <w:r w:rsidRPr="001B4B19">
              <w:rPr>
                <w:lang w:val="en-US"/>
              </w:rPr>
              <w:t xml:space="preserve">Al </w:t>
            </w:r>
            <w:proofErr w:type="spellStart"/>
            <w:r w:rsidRPr="001B4B19">
              <w:rPr>
                <w:lang w:val="en-US"/>
              </w:rPr>
              <w:t>Amal</w:t>
            </w:r>
            <w:proofErr w:type="spellEnd"/>
            <w:r w:rsidRPr="001B4B19">
              <w:rPr>
                <w:lang w:val="en-US"/>
              </w:rPr>
              <w:t xml:space="preserve"> School for deaf children</w:t>
            </w:r>
          </w:p>
        </w:tc>
      </w:tr>
      <w:tr w:rsidR="00F47316" w:rsidTr="00DE687F">
        <w:trPr>
          <w:gridAfter w:val="5"/>
          <w:wAfter w:w="5386" w:type="dxa"/>
        </w:trPr>
        <w:tc>
          <w:tcPr>
            <w:tcW w:w="2268" w:type="dxa"/>
          </w:tcPr>
          <w:p w:rsidR="00F47316" w:rsidRPr="00851ED2" w:rsidRDefault="00503017">
            <w:pPr>
              <w:rPr>
                <w:b/>
              </w:rPr>
            </w:pPr>
            <w:r w:rsidRPr="00851ED2">
              <w:rPr>
                <w:b/>
              </w:rPr>
              <w:t>Distrikt</w:t>
            </w:r>
          </w:p>
        </w:tc>
        <w:tc>
          <w:tcPr>
            <w:tcW w:w="4536" w:type="dxa"/>
            <w:gridSpan w:val="14"/>
          </w:tcPr>
          <w:p w:rsidR="00F47316" w:rsidRDefault="001B4B19">
            <w:r>
              <w:t>2310</w:t>
            </w:r>
          </w:p>
        </w:tc>
        <w:tc>
          <w:tcPr>
            <w:tcW w:w="1877" w:type="dxa"/>
            <w:gridSpan w:val="6"/>
          </w:tcPr>
          <w:p w:rsidR="00F47316" w:rsidRPr="00A74BFC" w:rsidRDefault="00503017">
            <w:pPr>
              <w:rPr>
                <w:b/>
              </w:rPr>
            </w:pPr>
            <w:r w:rsidRPr="00A74BFC">
              <w:rPr>
                <w:b/>
              </w:rPr>
              <w:t>Klubbnummer</w:t>
            </w:r>
          </w:p>
        </w:tc>
        <w:tc>
          <w:tcPr>
            <w:tcW w:w="1809" w:type="dxa"/>
            <w:gridSpan w:val="4"/>
          </w:tcPr>
          <w:p w:rsidR="00F47316" w:rsidRDefault="001B4B19">
            <w:r>
              <w:t>12856</w:t>
            </w:r>
          </w:p>
        </w:tc>
      </w:tr>
      <w:tr w:rsidR="00B23A4A" w:rsidTr="00DE687F">
        <w:trPr>
          <w:gridAfter w:val="5"/>
          <w:wAfter w:w="5386" w:type="dxa"/>
        </w:trPr>
        <w:tc>
          <w:tcPr>
            <w:tcW w:w="2268" w:type="dxa"/>
          </w:tcPr>
          <w:p w:rsidR="00B23A4A" w:rsidRPr="00851ED2" w:rsidRDefault="00B23A4A">
            <w:pPr>
              <w:rPr>
                <w:b/>
              </w:rPr>
            </w:pPr>
            <w:r w:rsidRPr="00851ED2">
              <w:rPr>
                <w:b/>
              </w:rPr>
              <w:t>Klubb</w:t>
            </w:r>
          </w:p>
        </w:tc>
        <w:tc>
          <w:tcPr>
            <w:tcW w:w="8222" w:type="dxa"/>
            <w:gridSpan w:val="24"/>
          </w:tcPr>
          <w:p w:rsidR="00B23A4A" w:rsidRDefault="00F3267D">
            <w:r>
              <w:t xml:space="preserve"> </w:t>
            </w:r>
            <w:r w:rsidR="001B4B19">
              <w:t>Bekkelaget RK</w:t>
            </w:r>
          </w:p>
        </w:tc>
      </w:tr>
      <w:tr w:rsidR="001E6F29" w:rsidTr="00DE687F">
        <w:trPr>
          <w:gridAfter w:val="5"/>
          <w:wAfter w:w="5386" w:type="dxa"/>
        </w:trPr>
        <w:tc>
          <w:tcPr>
            <w:tcW w:w="2268" w:type="dxa"/>
          </w:tcPr>
          <w:p w:rsidR="001E6F29" w:rsidRPr="00851ED2" w:rsidRDefault="001E6F29" w:rsidP="00A96EA0">
            <w:pPr>
              <w:jc w:val="left"/>
              <w:rPr>
                <w:b/>
              </w:rPr>
            </w:pPr>
            <w:r w:rsidRPr="00851ED2">
              <w:rPr>
                <w:b/>
              </w:rPr>
              <w:t>Status i prosjekt</w:t>
            </w:r>
          </w:p>
        </w:tc>
        <w:tc>
          <w:tcPr>
            <w:tcW w:w="851" w:type="dxa"/>
          </w:tcPr>
          <w:p w:rsidR="001E6F29" w:rsidRPr="00805A0D" w:rsidRDefault="001E6F29">
            <w:pPr>
              <w:rPr>
                <w:sz w:val="18"/>
                <w:szCs w:val="18"/>
              </w:rPr>
            </w:pPr>
            <w:r w:rsidRPr="00805A0D">
              <w:rPr>
                <w:sz w:val="18"/>
                <w:szCs w:val="18"/>
              </w:rPr>
              <w:t>Idefase</w:t>
            </w:r>
          </w:p>
        </w:tc>
        <w:tc>
          <w:tcPr>
            <w:tcW w:w="425" w:type="dxa"/>
            <w:gridSpan w:val="3"/>
          </w:tcPr>
          <w:p w:rsidR="001E6F29" w:rsidRPr="00805A0D" w:rsidRDefault="001E6F29">
            <w:pPr>
              <w:rPr>
                <w:sz w:val="18"/>
                <w:szCs w:val="18"/>
              </w:rPr>
            </w:pPr>
          </w:p>
        </w:tc>
        <w:tc>
          <w:tcPr>
            <w:tcW w:w="992" w:type="dxa"/>
            <w:gridSpan w:val="2"/>
          </w:tcPr>
          <w:p w:rsidR="001E6F29" w:rsidRPr="00805A0D" w:rsidRDefault="001E6F29">
            <w:pPr>
              <w:rPr>
                <w:sz w:val="18"/>
                <w:szCs w:val="18"/>
              </w:rPr>
            </w:pPr>
            <w:r>
              <w:rPr>
                <w:sz w:val="18"/>
                <w:szCs w:val="18"/>
              </w:rPr>
              <w:t>Planfase</w:t>
            </w:r>
          </w:p>
        </w:tc>
        <w:tc>
          <w:tcPr>
            <w:tcW w:w="426" w:type="dxa"/>
            <w:gridSpan w:val="3"/>
          </w:tcPr>
          <w:p w:rsidR="001E6F29" w:rsidRPr="00805A0D" w:rsidRDefault="001B4B19" w:rsidP="001E6F29">
            <w:pPr>
              <w:rPr>
                <w:sz w:val="18"/>
                <w:szCs w:val="18"/>
              </w:rPr>
            </w:pPr>
            <w:proofErr w:type="spellStart"/>
            <w:r>
              <w:rPr>
                <w:sz w:val="18"/>
                <w:szCs w:val="18"/>
              </w:rPr>
              <w:t>X</w:t>
            </w:r>
            <w:proofErr w:type="spellEnd"/>
          </w:p>
        </w:tc>
        <w:tc>
          <w:tcPr>
            <w:tcW w:w="708" w:type="dxa"/>
          </w:tcPr>
          <w:p w:rsidR="001E6F29" w:rsidRPr="00805A0D" w:rsidRDefault="001E6F29" w:rsidP="00FB6843">
            <w:pPr>
              <w:rPr>
                <w:sz w:val="18"/>
                <w:szCs w:val="18"/>
              </w:rPr>
            </w:pPr>
            <w:proofErr w:type="spellStart"/>
            <w:r>
              <w:rPr>
                <w:sz w:val="18"/>
                <w:szCs w:val="18"/>
              </w:rPr>
              <w:t>Igang</w:t>
            </w:r>
            <w:proofErr w:type="spellEnd"/>
          </w:p>
        </w:tc>
        <w:tc>
          <w:tcPr>
            <w:tcW w:w="426" w:type="dxa"/>
            <w:gridSpan w:val="2"/>
          </w:tcPr>
          <w:p w:rsidR="001E6F29" w:rsidRPr="00805A0D" w:rsidRDefault="001E6F29">
            <w:pPr>
              <w:rPr>
                <w:sz w:val="18"/>
                <w:szCs w:val="18"/>
              </w:rPr>
            </w:pPr>
          </w:p>
        </w:tc>
        <w:tc>
          <w:tcPr>
            <w:tcW w:w="708" w:type="dxa"/>
            <w:gridSpan w:val="2"/>
          </w:tcPr>
          <w:p w:rsidR="001E6F29" w:rsidRPr="00A4700A" w:rsidRDefault="001E6F29">
            <w:pPr>
              <w:rPr>
                <w:b/>
                <w:sz w:val="18"/>
                <w:szCs w:val="18"/>
              </w:rPr>
            </w:pPr>
            <w:r w:rsidRPr="00A4700A">
              <w:rPr>
                <w:b/>
                <w:sz w:val="18"/>
                <w:szCs w:val="18"/>
              </w:rPr>
              <w:t>Årlig</w:t>
            </w:r>
          </w:p>
        </w:tc>
        <w:tc>
          <w:tcPr>
            <w:tcW w:w="426" w:type="dxa"/>
            <w:gridSpan w:val="2"/>
          </w:tcPr>
          <w:p w:rsidR="001E6F29" w:rsidRPr="00A4700A" w:rsidRDefault="001E6F29" w:rsidP="001E6F29">
            <w:pPr>
              <w:ind w:left="216"/>
              <w:rPr>
                <w:b/>
                <w:sz w:val="18"/>
                <w:szCs w:val="18"/>
              </w:rPr>
            </w:pPr>
          </w:p>
        </w:tc>
        <w:tc>
          <w:tcPr>
            <w:tcW w:w="1417" w:type="dxa"/>
            <w:gridSpan w:val="3"/>
          </w:tcPr>
          <w:p w:rsidR="00A4700A" w:rsidRPr="00A4700A" w:rsidRDefault="00A4700A" w:rsidP="00A4700A">
            <w:pPr>
              <w:rPr>
                <w:b/>
                <w:sz w:val="18"/>
                <w:szCs w:val="18"/>
              </w:rPr>
            </w:pPr>
            <w:r w:rsidRPr="00A4700A">
              <w:rPr>
                <w:b/>
                <w:sz w:val="18"/>
                <w:szCs w:val="18"/>
              </w:rPr>
              <w:t>Antall år til nå</w:t>
            </w:r>
          </w:p>
        </w:tc>
        <w:tc>
          <w:tcPr>
            <w:tcW w:w="408" w:type="dxa"/>
            <w:gridSpan w:val="2"/>
          </w:tcPr>
          <w:p w:rsidR="001E6F29" w:rsidRPr="00A4700A" w:rsidRDefault="001E6F29">
            <w:pPr>
              <w:rPr>
                <w:b/>
                <w:sz w:val="18"/>
                <w:szCs w:val="18"/>
              </w:rPr>
            </w:pPr>
          </w:p>
        </w:tc>
        <w:tc>
          <w:tcPr>
            <w:tcW w:w="1010" w:type="dxa"/>
            <w:gridSpan w:val="2"/>
          </w:tcPr>
          <w:p w:rsidR="001E6F29" w:rsidRPr="00805A0D" w:rsidRDefault="001E6F29">
            <w:pPr>
              <w:rPr>
                <w:sz w:val="18"/>
                <w:szCs w:val="18"/>
              </w:rPr>
            </w:pPr>
            <w:r>
              <w:rPr>
                <w:sz w:val="18"/>
                <w:szCs w:val="18"/>
              </w:rPr>
              <w:t>Avsluttet</w:t>
            </w:r>
          </w:p>
        </w:tc>
        <w:tc>
          <w:tcPr>
            <w:tcW w:w="425" w:type="dxa"/>
          </w:tcPr>
          <w:p w:rsidR="001E6F29" w:rsidRPr="00805A0D" w:rsidRDefault="001E6F29">
            <w:pPr>
              <w:rPr>
                <w:sz w:val="18"/>
                <w:szCs w:val="18"/>
              </w:rPr>
            </w:pPr>
          </w:p>
        </w:tc>
      </w:tr>
      <w:tr w:rsidR="001E6F29" w:rsidTr="00DE687F">
        <w:trPr>
          <w:gridAfter w:val="5"/>
          <w:wAfter w:w="5386" w:type="dxa"/>
        </w:trPr>
        <w:tc>
          <w:tcPr>
            <w:tcW w:w="2268" w:type="dxa"/>
          </w:tcPr>
          <w:p w:rsidR="001E6F29" w:rsidRPr="00851ED2" w:rsidRDefault="001E6F29">
            <w:pPr>
              <w:rPr>
                <w:b/>
              </w:rPr>
            </w:pPr>
            <w:r w:rsidRPr="00851ED2">
              <w:rPr>
                <w:b/>
              </w:rPr>
              <w:t>Type prosjekt</w:t>
            </w:r>
          </w:p>
        </w:tc>
        <w:tc>
          <w:tcPr>
            <w:tcW w:w="2410" w:type="dxa"/>
            <w:gridSpan w:val="7"/>
          </w:tcPr>
          <w:p w:rsidR="001E6F29" w:rsidRPr="00851ED2" w:rsidRDefault="001E6F29" w:rsidP="00686FA5">
            <w:pPr>
              <w:jc w:val="left"/>
              <w:rPr>
                <w:b/>
              </w:rPr>
            </w:pPr>
            <w:r w:rsidRPr="00851ED2">
              <w:rPr>
                <w:b/>
              </w:rPr>
              <w:t>Utdanning &amp; materiell</w:t>
            </w:r>
          </w:p>
        </w:tc>
        <w:tc>
          <w:tcPr>
            <w:tcW w:w="2552" w:type="dxa"/>
            <w:gridSpan w:val="9"/>
          </w:tcPr>
          <w:p w:rsidR="001E6F29" w:rsidRPr="00851ED2" w:rsidRDefault="001E6F29">
            <w:pPr>
              <w:rPr>
                <w:b/>
              </w:rPr>
            </w:pPr>
            <w:r w:rsidRPr="00851ED2">
              <w:rPr>
                <w:b/>
              </w:rPr>
              <w:t>Finansiering &amp; gaver</w:t>
            </w:r>
          </w:p>
        </w:tc>
        <w:tc>
          <w:tcPr>
            <w:tcW w:w="3260" w:type="dxa"/>
            <w:gridSpan w:val="8"/>
          </w:tcPr>
          <w:p w:rsidR="001E6F29" w:rsidRPr="00851ED2" w:rsidRDefault="001E6F29" w:rsidP="00851ED2">
            <w:pPr>
              <w:jc w:val="left"/>
              <w:rPr>
                <w:b/>
              </w:rPr>
            </w:pPr>
            <w:r w:rsidRPr="00851ED2">
              <w:rPr>
                <w:b/>
              </w:rPr>
              <w:t xml:space="preserve">Sosialt </w:t>
            </w:r>
            <w:proofErr w:type="gramStart"/>
            <w:r w:rsidRPr="00851ED2">
              <w:rPr>
                <w:b/>
              </w:rPr>
              <w:t>arbeide ,</w:t>
            </w:r>
            <w:proofErr w:type="gramEnd"/>
            <w:r w:rsidRPr="00851ED2">
              <w:rPr>
                <w:b/>
              </w:rPr>
              <w:t xml:space="preserve"> helse &amp; miljø</w:t>
            </w:r>
          </w:p>
        </w:tc>
      </w:tr>
      <w:tr w:rsidR="001E6F29" w:rsidTr="00DE687F">
        <w:trPr>
          <w:gridAfter w:val="5"/>
          <w:wAfter w:w="5386" w:type="dxa"/>
          <w:trHeight w:val="436"/>
        </w:trPr>
        <w:tc>
          <w:tcPr>
            <w:tcW w:w="2268" w:type="dxa"/>
          </w:tcPr>
          <w:p w:rsidR="001E6F29" w:rsidRDefault="001E6F29"/>
        </w:tc>
        <w:tc>
          <w:tcPr>
            <w:tcW w:w="1856" w:type="dxa"/>
            <w:gridSpan w:val="5"/>
          </w:tcPr>
          <w:p w:rsidR="001E6F29" w:rsidRDefault="001E6F29">
            <w:r>
              <w:t>Voksen-</w:t>
            </w:r>
            <w:r>
              <w:br/>
              <w:t>opplæring</w:t>
            </w:r>
          </w:p>
        </w:tc>
        <w:tc>
          <w:tcPr>
            <w:tcW w:w="554" w:type="dxa"/>
            <w:gridSpan w:val="2"/>
          </w:tcPr>
          <w:p w:rsidR="001E6F29" w:rsidRPr="00C652B3" w:rsidRDefault="001E6F29">
            <w:pPr>
              <w:rPr>
                <w:b/>
                <w:sz w:val="24"/>
                <w:szCs w:val="24"/>
              </w:rPr>
            </w:pPr>
          </w:p>
          <w:p w:rsidR="00C652B3" w:rsidRPr="00C652B3" w:rsidRDefault="00C652B3">
            <w:pPr>
              <w:rPr>
                <w:b/>
                <w:sz w:val="24"/>
                <w:szCs w:val="24"/>
              </w:rPr>
            </w:pPr>
            <w:proofErr w:type="spellStart"/>
            <w:r w:rsidRPr="00C652B3">
              <w:rPr>
                <w:b/>
                <w:sz w:val="24"/>
                <w:szCs w:val="24"/>
              </w:rPr>
              <w:t>X</w:t>
            </w:r>
            <w:proofErr w:type="spellEnd"/>
          </w:p>
        </w:tc>
        <w:tc>
          <w:tcPr>
            <w:tcW w:w="2126" w:type="dxa"/>
            <w:gridSpan w:val="7"/>
          </w:tcPr>
          <w:p w:rsidR="001E6F29" w:rsidRDefault="001E6F29" w:rsidP="0055213B">
            <w:pPr>
              <w:jc w:val="left"/>
            </w:pPr>
            <w:r>
              <w:t>Gaver /</w:t>
            </w:r>
            <w:r>
              <w:br/>
              <w:t>utmerkelser</w:t>
            </w:r>
          </w:p>
        </w:tc>
        <w:tc>
          <w:tcPr>
            <w:tcW w:w="426" w:type="dxa"/>
            <w:gridSpan w:val="2"/>
          </w:tcPr>
          <w:p w:rsidR="001E6F29" w:rsidRDefault="001E6F29" w:rsidP="0055213B">
            <w:pPr>
              <w:jc w:val="left"/>
            </w:pPr>
          </w:p>
        </w:tc>
        <w:tc>
          <w:tcPr>
            <w:tcW w:w="1984" w:type="dxa"/>
            <w:gridSpan w:val="6"/>
          </w:tcPr>
          <w:p w:rsidR="001E6F29" w:rsidRDefault="00DE687F">
            <w:r>
              <w:t>Humanitært</w:t>
            </w:r>
          </w:p>
        </w:tc>
        <w:tc>
          <w:tcPr>
            <w:tcW w:w="1276" w:type="dxa"/>
            <w:gridSpan w:val="2"/>
          </w:tcPr>
          <w:p w:rsidR="001E6F29" w:rsidRPr="00DE687F" w:rsidRDefault="00DE687F">
            <w:pPr>
              <w:rPr>
                <w:b/>
              </w:rPr>
            </w:pPr>
            <w:proofErr w:type="spellStart"/>
            <w:r w:rsidRPr="00DE687F">
              <w:rPr>
                <w:b/>
              </w:rPr>
              <w:t>X</w:t>
            </w:r>
            <w:proofErr w:type="spellEnd"/>
          </w:p>
        </w:tc>
      </w:tr>
      <w:tr w:rsidR="00DE687F" w:rsidTr="00DE687F">
        <w:trPr>
          <w:gridAfter w:val="5"/>
          <w:wAfter w:w="5386" w:type="dxa"/>
          <w:trHeight w:val="464"/>
        </w:trPr>
        <w:tc>
          <w:tcPr>
            <w:tcW w:w="2268" w:type="dxa"/>
          </w:tcPr>
          <w:p w:rsidR="00DE687F" w:rsidRDefault="00DE687F"/>
        </w:tc>
        <w:tc>
          <w:tcPr>
            <w:tcW w:w="1856" w:type="dxa"/>
            <w:gridSpan w:val="5"/>
            <w:vMerge w:val="restart"/>
          </w:tcPr>
          <w:p w:rsidR="00DE687F" w:rsidRDefault="00DE687F">
            <w:r>
              <w:t xml:space="preserve">Generell </w:t>
            </w:r>
            <w:r>
              <w:br/>
              <w:t>utdannelse</w:t>
            </w:r>
          </w:p>
        </w:tc>
        <w:tc>
          <w:tcPr>
            <w:tcW w:w="554" w:type="dxa"/>
            <w:gridSpan w:val="2"/>
            <w:vMerge w:val="restart"/>
          </w:tcPr>
          <w:p w:rsidR="00DE687F" w:rsidRDefault="00DE687F"/>
          <w:p w:rsidR="00DE687F" w:rsidRPr="00C652B3" w:rsidRDefault="00DE687F">
            <w:pPr>
              <w:rPr>
                <w:b/>
                <w:sz w:val="24"/>
                <w:szCs w:val="24"/>
              </w:rPr>
            </w:pPr>
            <w:proofErr w:type="spellStart"/>
            <w:r w:rsidRPr="00C652B3">
              <w:rPr>
                <w:b/>
                <w:sz w:val="24"/>
                <w:szCs w:val="24"/>
              </w:rPr>
              <w:t>X</w:t>
            </w:r>
            <w:proofErr w:type="spellEnd"/>
          </w:p>
        </w:tc>
        <w:tc>
          <w:tcPr>
            <w:tcW w:w="2126" w:type="dxa"/>
            <w:gridSpan w:val="7"/>
          </w:tcPr>
          <w:p w:rsidR="00DE687F" w:rsidRDefault="00DE687F">
            <w:r>
              <w:t>Mikrofinansiering</w:t>
            </w:r>
          </w:p>
        </w:tc>
        <w:tc>
          <w:tcPr>
            <w:tcW w:w="426" w:type="dxa"/>
            <w:gridSpan w:val="2"/>
          </w:tcPr>
          <w:p w:rsidR="00DE687F" w:rsidRDefault="00DE687F"/>
        </w:tc>
        <w:tc>
          <w:tcPr>
            <w:tcW w:w="1984" w:type="dxa"/>
            <w:gridSpan w:val="6"/>
          </w:tcPr>
          <w:p w:rsidR="00DE687F" w:rsidRDefault="00DE687F">
            <w:r>
              <w:t>Bistand barn/</w:t>
            </w:r>
          </w:p>
          <w:p w:rsidR="00DE687F" w:rsidRDefault="00DE687F">
            <w:r>
              <w:t>ungdom</w:t>
            </w:r>
          </w:p>
        </w:tc>
        <w:tc>
          <w:tcPr>
            <w:tcW w:w="1276" w:type="dxa"/>
            <w:gridSpan w:val="2"/>
          </w:tcPr>
          <w:p w:rsidR="00DE687F" w:rsidRDefault="00DE687F">
            <w:proofErr w:type="spellStart"/>
            <w:r w:rsidRPr="00FE4C60">
              <w:rPr>
                <w:b/>
                <w:sz w:val="24"/>
                <w:szCs w:val="24"/>
              </w:rPr>
              <w:t>X</w:t>
            </w:r>
            <w:proofErr w:type="spellEnd"/>
          </w:p>
        </w:tc>
      </w:tr>
      <w:tr w:rsidR="00DE687F" w:rsidTr="00DE687F">
        <w:trPr>
          <w:gridAfter w:val="5"/>
          <w:wAfter w:w="5386" w:type="dxa"/>
        </w:trPr>
        <w:tc>
          <w:tcPr>
            <w:tcW w:w="2268" w:type="dxa"/>
          </w:tcPr>
          <w:p w:rsidR="00DE687F" w:rsidRDefault="00DE687F"/>
        </w:tc>
        <w:tc>
          <w:tcPr>
            <w:tcW w:w="1856" w:type="dxa"/>
            <w:gridSpan w:val="5"/>
            <w:vMerge/>
          </w:tcPr>
          <w:p w:rsidR="00DE687F" w:rsidRDefault="00DE687F"/>
        </w:tc>
        <w:tc>
          <w:tcPr>
            <w:tcW w:w="554" w:type="dxa"/>
            <w:gridSpan w:val="2"/>
            <w:vMerge/>
          </w:tcPr>
          <w:p w:rsidR="00DE687F" w:rsidRDefault="00DE687F"/>
        </w:tc>
        <w:tc>
          <w:tcPr>
            <w:tcW w:w="2126" w:type="dxa"/>
            <w:gridSpan w:val="7"/>
          </w:tcPr>
          <w:p w:rsidR="00DE687F" w:rsidRDefault="00DE687F"/>
        </w:tc>
        <w:tc>
          <w:tcPr>
            <w:tcW w:w="426" w:type="dxa"/>
            <w:gridSpan w:val="2"/>
          </w:tcPr>
          <w:p w:rsidR="00DE687F" w:rsidRDefault="00DE687F"/>
        </w:tc>
        <w:tc>
          <w:tcPr>
            <w:tcW w:w="1984" w:type="dxa"/>
            <w:gridSpan w:val="6"/>
          </w:tcPr>
          <w:p w:rsidR="00DE687F" w:rsidRDefault="00DE687F">
            <w:r>
              <w:t>Likestilling</w:t>
            </w:r>
          </w:p>
        </w:tc>
        <w:tc>
          <w:tcPr>
            <w:tcW w:w="1276" w:type="dxa"/>
            <w:gridSpan w:val="2"/>
          </w:tcPr>
          <w:p w:rsidR="00DE687F" w:rsidRPr="00FE4C60" w:rsidRDefault="00DE687F">
            <w:pPr>
              <w:rPr>
                <w:b/>
                <w:sz w:val="24"/>
                <w:szCs w:val="24"/>
              </w:rPr>
            </w:pPr>
            <w:proofErr w:type="spellStart"/>
            <w:r w:rsidRPr="00D34300">
              <w:rPr>
                <w:b/>
                <w:sz w:val="24"/>
                <w:szCs w:val="24"/>
              </w:rPr>
              <w:t>X</w:t>
            </w:r>
            <w:proofErr w:type="spellEnd"/>
          </w:p>
        </w:tc>
      </w:tr>
      <w:tr w:rsidR="00DE687F" w:rsidTr="00DE687F">
        <w:trPr>
          <w:gridAfter w:val="5"/>
          <w:wAfter w:w="5386" w:type="dxa"/>
          <w:trHeight w:val="532"/>
        </w:trPr>
        <w:tc>
          <w:tcPr>
            <w:tcW w:w="2268" w:type="dxa"/>
          </w:tcPr>
          <w:p w:rsidR="00DE687F" w:rsidRDefault="00DE687F"/>
        </w:tc>
        <w:tc>
          <w:tcPr>
            <w:tcW w:w="1856" w:type="dxa"/>
            <w:gridSpan w:val="5"/>
          </w:tcPr>
          <w:p w:rsidR="00DE687F" w:rsidRDefault="00DE687F"/>
        </w:tc>
        <w:tc>
          <w:tcPr>
            <w:tcW w:w="554" w:type="dxa"/>
            <w:gridSpan w:val="2"/>
          </w:tcPr>
          <w:p w:rsidR="00DE687F" w:rsidRDefault="00DE687F"/>
        </w:tc>
        <w:tc>
          <w:tcPr>
            <w:tcW w:w="2126" w:type="dxa"/>
            <w:gridSpan w:val="7"/>
          </w:tcPr>
          <w:p w:rsidR="00DE687F" w:rsidRDefault="00DE687F">
            <w:r w:rsidRPr="00564AFA">
              <w:rPr>
                <w:b/>
              </w:rPr>
              <w:t>Internasjo</w:t>
            </w:r>
            <w:r>
              <w:rPr>
                <w:b/>
              </w:rPr>
              <w:t>nalt</w:t>
            </w:r>
            <w:r>
              <w:rPr>
                <w:b/>
              </w:rPr>
              <w:br/>
              <w:t>arbeid</w:t>
            </w:r>
            <w:r w:rsidRPr="00564AFA">
              <w:rPr>
                <w:b/>
              </w:rPr>
              <w:t xml:space="preserve"> </w:t>
            </w:r>
          </w:p>
        </w:tc>
        <w:tc>
          <w:tcPr>
            <w:tcW w:w="426" w:type="dxa"/>
            <w:gridSpan w:val="2"/>
          </w:tcPr>
          <w:p w:rsidR="00DE687F" w:rsidRDefault="00DE687F"/>
        </w:tc>
        <w:tc>
          <w:tcPr>
            <w:tcW w:w="1984" w:type="dxa"/>
            <w:gridSpan w:val="6"/>
          </w:tcPr>
          <w:p w:rsidR="00DE687F" w:rsidRDefault="00DE687F" w:rsidP="0044140D"/>
        </w:tc>
        <w:tc>
          <w:tcPr>
            <w:tcW w:w="1276" w:type="dxa"/>
            <w:gridSpan w:val="2"/>
          </w:tcPr>
          <w:p w:rsidR="00DE687F" w:rsidRPr="00D34300" w:rsidRDefault="00DE687F" w:rsidP="003C1086">
            <w:pPr>
              <w:rPr>
                <w:b/>
                <w:sz w:val="24"/>
                <w:szCs w:val="24"/>
              </w:rPr>
            </w:pPr>
          </w:p>
        </w:tc>
      </w:tr>
      <w:tr w:rsidR="00DE687F" w:rsidTr="00DE687F">
        <w:trPr>
          <w:gridAfter w:val="1"/>
          <w:wAfter w:w="1558" w:type="dxa"/>
          <w:trHeight w:val="551"/>
        </w:trPr>
        <w:tc>
          <w:tcPr>
            <w:tcW w:w="2268" w:type="dxa"/>
          </w:tcPr>
          <w:p w:rsidR="00DE687F" w:rsidRPr="00BE23F3" w:rsidRDefault="00DE687F">
            <w:pPr>
              <w:rPr>
                <w:b/>
              </w:rPr>
            </w:pPr>
            <w:r w:rsidRPr="00BE23F3">
              <w:rPr>
                <w:b/>
              </w:rPr>
              <w:t>Type prosjekt</w:t>
            </w:r>
          </w:p>
        </w:tc>
        <w:tc>
          <w:tcPr>
            <w:tcW w:w="2410" w:type="dxa"/>
            <w:gridSpan w:val="7"/>
          </w:tcPr>
          <w:p w:rsidR="00DE687F" w:rsidRPr="00564AFA" w:rsidRDefault="00DE687F" w:rsidP="00564AFA">
            <w:pPr>
              <w:jc w:val="left"/>
              <w:rPr>
                <w:b/>
              </w:rPr>
            </w:pPr>
            <w:r w:rsidRPr="00564AFA">
              <w:rPr>
                <w:b/>
              </w:rPr>
              <w:t>Yrker og virksomhet</w:t>
            </w:r>
          </w:p>
        </w:tc>
        <w:tc>
          <w:tcPr>
            <w:tcW w:w="2552" w:type="dxa"/>
            <w:gridSpan w:val="9"/>
          </w:tcPr>
          <w:p w:rsidR="00DE687F" w:rsidRPr="00564AFA" w:rsidRDefault="00DE687F" w:rsidP="00564AFA">
            <w:pPr>
              <w:jc w:val="left"/>
              <w:rPr>
                <w:b/>
              </w:rPr>
            </w:pPr>
            <w:r w:rsidRPr="00564AFA">
              <w:rPr>
                <w:b/>
              </w:rPr>
              <w:t>Katastrofer</w:t>
            </w:r>
          </w:p>
        </w:tc>
        <w:tc>
          <w:tcPr>
            <w:tcW w:w="3260" w:type="dxa"/>
            <w:gridSpan w:val="8"/>
          </w:tcPr>
          <w:p w:rsidR="00DE687F" w:rsidRPr="00564AFA" w:rsidRDefault="00DE687F" w:rsidP="00A276D2">
            <w:pPr>
              <w:jc w:val="left"/>
              <w:rPr>
                <w:b/>
              </w:rPr>
            </w:pPr>
            <w:r>
              <w:t>Støtte hjemløse/</w:t>
            </w:r>
            <w:r>
              <w:br/>
              <w:t>aidsrammede</w:t>
            </w:r>
          </w:p>
        </w:tc>
        <w:tc>
          <w:tcPr>
            <w:tcW w:w="1276" w:type="dxa"/>
          </w:tcPr>
          <w:p w:rsidR="00DE687F" w:rsidRDefault="00DE687F"/>
        </w:tc>
        <w:tc>
          <w:tcPr>
            <w:tcW w:w="1276" w:type="dxa"/>
          </w:tcPr>
          <w:p w:rsidR="00DE687F" w:rsidRDefault="00DE687F">
            <w:r>
              <w:t>Internasjonal</w:t>
            </w:r>
            <w:r>
              <w:br/>
              <w:t>forståelse</w:t>
            </w:r>
          </w:p>
        </w:tc>
        <w:tc>
          <w:tcPr>
            <w:tcW w:w="1276" w:type="dxa"/>
            <w:gridSpan w:val="2"/>
          </w:tcPr>
          <w:p w:rsidR="00DE687F" w:rsidRDefault="00DE687F" w:rsidP="0055213B"/>
          <w:p w:rsidR="00DE687F" w:rsidRDefault="00DE687F">
            <w:proofErr w:type="spellStart"/>
            <w:r w:rsidRPr="00C652B3">
              <w:rPr>
                <w:b/>
                <w:sz w:val="24"/>
                <w:szCs w:val="24"/>
              </w:rPr>
              <w:t>X</w:t>
            </w:r>
            <w:proofErr w:type="spellEnd"/>
          </w:p>
        </w:tc>
      </w:tr>
      <w:tr w:rsidR="00DE687F" w:rsidTr="00DE687F">
        <w:trPr>
          <w:gridAfter w:val="5"/>
          <w:wAfter w:w="5386" w:type="dxa"/>
        </w:trPr>
        <w:tc>
          <w:tcPr>
            <w:tcW w:w="2268" w:type="dxa"/>
          </w:tcPr>
          <w:p w:rsidR="00DE687F" w:rsidRDefault="00DE687F"/>
        </w:tc>
        <w:tc>
          <w:tcPr>
            <w:tcW w:w="1856" w:type="dxa"/>
            <w:gridSpan w:val="5"/>
          </w:tcPr>
          <w:p w:rsidR="00DE687F" w:rsidRDefault="00DE687F">
            <w:r>
              <w:t>Yrkesveiledning</w:t>
            </w:r>
          </w:p>
        </w:tc>
        <w:tc>
          <w:tcPr>
            <w:tcW w:w="554" w:type="dxa"/>
            <w:gridSpan w:val="2"/>
          </w:tcPr>
          <w:p w:rsidR="00DE687F" w:rsidRDefault="00DE687F"/>
        </w:tc>
        <w:tc>
          <w:tcPr>
            <w:tcW w:w="2126" w:type="dxa"/>
            <w:gridSpan w:val="7"/>
          </w:tcPr>
          <w:p w:rsidR="00DE687F" w:rsidRDefault="00DE687F" w:rsidP="00F53066">
            <w:r>
              <w:t>Støtte sultrammede</w:t>
            </w:r>
          </w:p>
        </w:tc>
        <w:tc>
          <w:tcPr>
            <w:tcW w:w="426" w:type="dxa"/>
            <w:gridSpan w:val="2"/>
          </w:tcPr>
          <w:p w:rsidR="00DE687F" w:rsidRDefault="00DE687F" w:rsidP="00F53066"/>
        </w:tc>
        <w:tc>
          <w:tcPr>
            <w:tcW w:w="1984" w:type="dxa"/>
            <w:gridSpan w:val="6"/>
          </w:tcPr>
          <w:p w:rsidR="00DE687F" w:rsidRDefault="00DE687F" w:rsidP="00A276D2">
            <w:r>
              <w:t>Fredsarbeide</w:t>
            </w:r>
          </w:p>
        </w:tc>
        <w:tc>
          <w:tcPr>
            <w:tcW w:w="1276" w:type="dxa"/>
            <w:gridSpan w:val="2"/>
          </w:tcPr>
          <w:p w:rsidR="00DE687F" w:rsidRPr="00C652B3" w:rsidRDefault="00DE687F" w:rsidP="0055213B">
            <w:pPr>
              <w:rPr>
                <w:b/>
                <w:sz w:val="24"/>
                <w:szCs w:val="24"/>
              </w:rPr>
            </w:pPr>
            <w:proofErr w:type="spellStart"/>
            <w:r>
              <w:rPr>
                <w:b/>
                <w:sz w:val="24"/>
                <w:szCs w:val="24"/>
              </w:rPr>
              <w:t>X</w:t>
            </w:r>
            <w:proofErr w:type="spellEnd"/>
          </w:p>
        </w:tc>
      </w:tr>
      <w:tr w:rsidR="00DE687F" w:rsidTr="00DE687F">
        <w:trPr>
          <w:gridAfter w:val="5"/>
          <w:wAfter w:w="5386" w:type="dxa"/>
        </w:trPr>
        <w:tc>
          <w:tcPr>
            <w:tcW w:w="2268" w:type="dxa"/>
          </w:tcPr>
          <w:p w:rsidR="00DE687F" w:rsidRPr="00D0314F" w:rsidRDefault="00DE687F" w:rsidP="00586949">
            <w:pPr>
              <w:jc w:val="left"/>
              <w:rPr>
                <w:b/>
                <w:sz w:val="24"/>
                <w:szCs w:val="24"/>
              </w:rPr>
            </w:pPr>
            <w:r>
              <w:rPr>
                <w:b/>
                <w:sz w:val="24"/>
                <w:szCs w:val="24"/>
              </w:rPr>
              <w:t>B</w:t>
            </w:r>
            <w:r w:rsidRPr="00D0314F">
              <w:rPr>
                <w:b/>
                <w:sz w:val="24"/>
                <w:szCs w:val="24"/>
              </w:rPr>
              <w:t>eskrivelse av</w:t>
            </w:r>
            <w:r>
              <w:rPr>
                <w:b/>
                <w:sz w:val="24"/>
                <w:szCs w:val="24"/>
              </w:rPr>
              <w:t xml:space="preserve"> målsetting/</w:t>
            </w:r>
          </w:p>
          <w:p w:rsidR="00DE687F" w:rsidRPr="00D0314F" w:rsidRDefault="00DE687F" w:rsidP="00586949">
            <w:pPr>
              <w:jc w:val="left"/>
              <w:rPr>
                <w:b/>
                <w:sz w:val="24"/>
                <w:szCs w:val="24"/>
              </w:rPr>
            </w:pPr>
          </w:p>
        </w:tc>
        <w:tc>
          <w:tcPr>
            <w:tcW w:w="8222" w:type="dxa"/>
            <w:gridSpan w:val="24"/>
          </w:tcPr>
          <w:p w:rsidR="00DE687F" w:rsidRDefault="00DE687F" w:rsidP="00EA58CA">
            <w:pPr>
              <w:jc w:val="left"/>
            </w:pPr>
            <w:r>
              <w:t xml:space="preserve">Utvikle Al Amal-skolen i Hebron, Palestina til et fullverdig skoletilbud for døve barn og barn med hørselshemming. Hebron og området omkring mangler et </w:t>
            </w:r>
            <w:proofErr w:type="gramStart"/>
            <w:r>
              <w:t>slik</w:t>
            </w:r>
            <w:proofErr w:type="gramEnd"/>
            <w:r>
              <w:t xml:space="preserve"> tilbud i dag samtidig som antall døve barn er relativt høyt. Området er preget av et konservativt syn på jenter og utdannelse, og prosjektet legger derfor spesiell vekt på at også jenter med ulike grader av hørselshemming skal få mulighet til skolegang. I prosjektet inngår opplæring av lærere i tegnspråk og pedagogisk metode og foresatte gis mulighet til å lære tegnspråk. Samtidig åpner prosjektet mulighet for testing av barna for å gi dem best mulig tilpasset undervisning. </w:t>
            </w:r>
          </w:p>
          <w:p w:rsidR="00DE687F" w:rsidRDefault="00DE687F" w:rsidP="00EA58CA">
            <w:pPr>
              <w:jc w:val="left"/>
            </w:pPr>
            <w:r>
              <w:t xml:space="preserve"> </w:t>
            </w:r>
          </w:p>
        </w:tc>
      </w:tr>
      <w:tr w:rsidR="00DE687F" w:rsidTr="00DE687F">
        <w:trPr>
          <w:gridAfter w:val="5"/>
          <w:wAfter w:w="5386" w:type="dxa"/>
          <w:trHeight w:val="428"/>
        </w:trPr>
        <w:tc>
          <w:tcPr>
            <w:tcW w:w="2268" w:type="dxa"/>
          </w:tcPr>
          <w:p w:rsidR="00DE687F" w:rsidRPr="00D0314F" w:rsidRDefault="00DE687F" w:rsidP="00586949">
            <w:pPr>
              <w:jc w:val="left"/>
              <w:rPr>
                <w:sz w:val="24"/>
                <w:szCs w:val="24"/>
              </w:rPr>
            </w:pPr>
          </w:p>
        </w:tc>
        <w:tc>
          <w:tcPr>
            <w:tcW w:w="8222" w:type="dxa"/>
            <w:gridSpan w:val="24"/>
          </w:tcPr>
          <w:p w:rsidR="00DE687F" w:rsidRDefault="00DE687F" w:rsidP="00586949">
            <w:pPr>
              <w:jc w:val="left"/>
            </w:pPr>
          </w:p>
          <w:p w:rsidR="00DE687F" w:rsidRDefault="00DE687F" w:rsidP="00586949">
            <w:pPr>
              <w:jc w:val="left"/>
            </w:pPr>
            <w:r>
              <w:t xml:space="preserve">Prosjektperiode: </w:t>
            </w:r>
            <w:proofErr w:type="gramStart"/>
            <w:r>
              <w:t>01.05.2015</w:t>
            </w:r>
            <w:proofErr w:type="gramEnd"/>
            <w:r>
              <w:t xml:space="preserve"> – 31.12.2015.</w:t>
            </w:r>
          </w:p>
        </w:tc>
      </w:tr>
      <w:tr w:rsidR="00DE687F" w:rsidTr="00DE687F">
        <w:trPr>
          <w:gridAfter w:val="5"/>
          <w:wAfter w:w="5386" w:type="dxa"/>
          <w:trHeight w:val="406"/>
        </w:trPr>
        <w:tc>
          <w:tcPr>
            <w:tcW w:w="2268" w:type="dxa"/>
          </w:tcPr>
          <w:p w:rsidR="00DE687F" w:rsidRPr="00D0314F" w:rsidRDefault="00DE687F" w:rsidP="00586949">
            <w:pPr>
              <w:jc w:val="left"/>
              <w:rPr>
                <w:sz w:val="24"/>
                <w:szCs w:val="24"/>
              </w:rPr>
            </w:pPr>
          </w:p>
        </w:tc>
        <w:tc>
          <w:tcPr>
            <w:tcW w:w="8222" w:type="dxa"/>
            <w:gridSpan w:val="24"/>
          </w:tcPr>
          <w:p w:rsidR="00DE687F" w:rsidRDefault="00DE687F" w:rsidP="00586949">
            <w:pPr>
              <w:jc w:val="left"/>
            </w:pPr>
          </w:p>
          <w:p w:rsidR="00DE687F" w:rsidRDefault="00DE687F" w:rsidP="00586949">
            <w:pPr>
              <w:jc w:val="left"/>
            </w:pPr>
            <w:r>
              <w:t xml:space="preserve">Global Grant </w:t>
            </w:r>
            <w:proofErr w:type="spellStart"/>
            <w:r>
              <w:t>Record</w:t>
            </w:r>
            <w:proofErr w:type="spellEnd"/>
            <w:r>
              <w:t xml:space="preserve"> – GG1418583</w:t>
            </w:r>
          </w:p>
        </w:tc>
      </w:tr>
      <w:tr w:rsidR="00DE687F" w:rsidTr="00DE687F">
        <w:trPr>
          <w:gridAfter w:val="5"/>
          <w:wAfter w:w="5386" w:type="dxa"/>
          <w:trHeight w:val="461"/>
        </w:trPr>
        <w:tc>
          <w:tcPr>
            <w:tcW w:w="2268" w:type="dxa"/>
          </w:tcPr>
          <w:p w:rsidR="00DE687F" w:rsidRPr="00D0314F" w:rsidRDefault="00DE687F" w:rsidP="0096016E">
            <w:pPr>
              <w:jc w:val="left"/>
              <w:rPr>
                <w:b/>
                <w:sz w:val="24"/>
                <w:szCs w:val="24"/>
              </w:rPr>
            </w:pPr>
            <w:r w:rsidRPr="00D0314F">
              <w:rPr>
                <w:b/>
                <w:sz w:val="24"/>
                <w:szCs w:val="24"/>
              </w:rPr>
              <w:t>Samarbeide</w:t>
            </w:r>
          </w:p>
        </w:tc>
        <w:tc>
          <w:tcPr>
            <w:tcW w:w="8222" w:type="dxa"/>
            <w:gridSpan w:val="24"/>
          </w:tcPr>
          <w:p w:rsidR="00DE687F" w:rsidRDefault="00DE687F" w:rsidP="00586949">
            <w:pPr>
              <w:jc w:val="left"/>
            </w:pPr>
            <w:r>
              <w:t xml:space="preserve">Ramallah Rotary Club er lokal samarbeidspartner og ansvarlig for løpende oppfølging av prosjektet. Dette skjer i nær kontakt med Al Amal </w:t>
            </w:r>
            <w:proofErr w:type="spellStart"/>
            <w:r>
              <w:t>Society</w:t>
            </w:r>
            <w:proofErr w:type="spellEnd"/>
            <w:r>
              <w:t xml:space="preserve"> (NGO), skolens eier. Vi har tidligere samarbeidet med Ramallah RC i et svært vellykket prosjekt i </w:t>
            </w:r>
            <w:proofErr w:type="spellStart"/>
            <w:r>
              <w:t>Jalazone</w:t>
            </w:r>
            <w:proofErr w:type="spellEnd"/>
            <w:r>
              <w:t>.</w:t>
            </w:r>
          </w:p>
        </w:tc>
      </w:tr>
      <w:tr w:rsidR="00DE687F" w:rsidTr="00DE687F">
        <w:trPr>
          <w:gridAfter w:val="5"/>
          <w:wAfter w:w="5386" w:type="dxa"/>
          <w:trHeight w:val="411"/>
        </w:trPr>
        <w:tc>
          <w:tcPr>
            <w:tcW w:w="2268" w:type="dxa"/>
          </w:tcPr>
          <w:p w:rsidR="00DE687F" w:rsidRPr="00D0314F" w:rsidRDefault="00DE687F" w:rsidP="0096016E">
            <w:pPr>
              <w:jc w:val="left"/>
              <w:rPr>
                <w:b/>
                <w:sz w:val="24"/>
                <w:szCs w:val="24"/>
              </w:rPr>
            </w:pPr>
          </w:p>
        </w:tc>
        <w:tc>
          <w:tcPr>
            <w:tcW w:w="8222" w:type="dxa"/>
            <w:gridSpan w:val="24"/>
          </w:tcPr>
          <w:p w:rsidR="00DE687F" w:rsidRDefault="00DE687F" w:rsidP="00586949">
            <w:pPr>
              <w:jc w:val="left"/>
            </w:pPr>
            <w:r>
              <w:t xml:space="preserve">Opplæring/kvalifisering av lærere skjer i samarbeid med Red </w:t>
            </w:r>
            <w:proofErr w:type="spellStart"/>
            <w:r>
              <w:t>Crescent</w:t>
            </w:r>
            <w:proofErr w:type="spellEnd"/>
            <w:r>
              <w:t xml:space="preserve"> </w:t>
            </w:r>
            <w:proofErr w:type="spellStart"/>
            <w:r>
              <w:t>Society</w:t>
            </w:r>
            <w:proofErr w:type="spellEnd"/>
            <w:r>
              <w:t xml:space="preserve"> (Røde Halvmåne) som har lang erfaring med denne type virksomhet. Siden skolen dekker et behov det </w:t>
            </w:r>
            <w:proofErr w:type="gramStart"/>
            <w:r>
              <w:t>offentlig</w:t>
            </w:r>
            <w:proofErr w:type="gramEnd"/>
            <w:r>
              <w:t xml:space="preserve"> skolevesen ikke gjør, støtter det palestinske undervisningsdepartementet (MOE) skolen med lønn til fem lærere og med faglig assistanse for å sikre at skolens tilbud i størst mulig grad møter de krav som stilles til en offentlig skole.</w:t>
            </w:r>
          </w:p>
        </w:tc>
      </w:tr>
      <w:tr w:rsidR="00DE687F" w:rsidTr="00DE687F">
        <w:trPr>
          <w:gridAfter w:val="5"/>
          <w:wAfter w:w="5386" w:type="dxa"/>
          <w:trHeight w:val="416"/>
        </w:trPr>
        <w:tc>
          <w:tcPr>
            <w:tcW w:w="2268" w:type="dxa"/>
          </w:tcPr>
          <w:p w:rsidR="00DE687F" w:rsidRPr="00D0314F" w:rsidRDefault="00DE687F" w:rsidP="00586949">
            <w:pPr>
              <w:jc w:val="left"/>
              <w:rPr>
                <w:sz w:val="24"/>
                <w:szCs w:val="24"/>
              </w:rPr>
            </w:pPr>
          </w:p>
        </w:tc>
        <w:tc>
          <w:tcPr>
            <w:tcW w:w="8222" w:type="dxa"/>
            <w:gridSpan w:val="24"/>
          </w:tcPr>
          <w:p w:rsidR="00DE687F" w:rsidRDefault="00DE687F" w:rsidP="0034234C">
            <w:pPr>
              <w:jc w:val="left"/>
            </w:pPr>
            <w:r>
              <w:t xml:space="preserve">Al Amal </w:t>
            </w:r>
            <w:proofErr w:type="spellStart"/>
            <w:r>
              <w:t>Society</w:t>
            </w:r>
            <w:proofErr w:type="spellEnd"/>
            <w:r>
              <w:t xml:space="preserve"> har inngått avtale med Union </w:t>
            </w:r>
            <w:proofErr w:type="spellStart"/>
            <w:r>
              <w:t>of</w:t>
            </w:r>
            <w:proofErr w:type="spellEnd"/>
            <w:r>
              <w:t xml:space="preserve"> </w:t>
            </w:r>
            <w:proofErr w:type="spellStart"/>
            <w:r>
              <w:t>Palestinian</w:t>
            </w:r>
            <w:proofErr w:type="spellEnd"/>
            <w:r>
              <w:t xml:space="preserve"> Medical </w:t>
            </w:r>
            <w:proofErr w:type="spellStart"/>
            <w:r>
              <w:t>Relief</w:t>
            </w:r>
            <w:proofErr w:type="spellEnd"/>
            <w:r>
              <w:t xml:space="preserve"> Committees som forplikter seg til å gi barn som trenger kirurgisk eller annen medisinsk behandling nødvendig oppfølging. Dette finansieres gjennom tilsagn om økonomiske bidrag fra private sponsorer.</w:t>
            </w:r>
          </w:p>
        </w:tc>
      </w:tr>
      <w:tr w:rsidR="00DE687F" w:rsidTr="00DE687F">
        <w:trPr>
          <w:gridAfter w:val="5"/>
          <w:wAfter w:w="5386" w:type="dxa"/>
          <w:trHeight w:val="416"/>
        </w:trPr>
        <w:tc>
          <w:tcPr>
            <w:tcW w:w="2268" w:type="dxa"/>
          </w:tcPr>
          <w:p w:rsidR="00DE687F" w:rsidRPr="00D0314F" w:rsidRDefault="00DE687F" w:rsidP="00586949">
            <w:pPr>
              <w:jc w:val="left"/>
              <w:rPr>
                <w:sz w:val="24"/>
                <w:szCs w:val="24"/>
              </w:rPr>
            </w:pPr>
          </w:p>
        </w:tc>
        <w:tc>
          <w:tcPr>
            <w:tcW w:w="8222" w:type="dxa"/>
            <w:gridSpan w:val="24"/>
          </w:tcPr>
          <w:p w:rsidR="00DE687F" w:rsidRDefault="00DE687F" w:rsidP="00FA6AC3">
            <w:pPr>
              <w:jc w:val="left"/>
            </w:pPr>
            <w:r>
              <w:t xml:space="preserve">På norsk side samarbeider vi med Stiftelsen </w:t>
            </w:r>
            <w:proofErr w:type="spellStart"/>
            <w:r>
              <w:t>Signo</w:t>
            </w:r>
            <w:proofErr w:type="spellEnd"/>
            <w:r>
              <w:t xml:space="preserve"> som med base i </w:t>
            </w:r>
            <w:proofErr w:type="spellStart"/>
            <w:r>
              <w:t>Signo</w:t>
            </w:r>
            <w:proofErr w:type="spellEnd"/>
            <w:r>
              <w:t xml:space="preserve"> Conrad Svendsen Senter på Nordstrand har lang erfaring med skoleaktiviteter blant døve barn i Palestina og andre land. </w:t>
            </w:r>
            <w:proofErr w:type="spellStart"/>
            <w:r>
              <w:t>Signo</w:t>
            </w:r>
            <w:proofErr w:type="spellEnd"/>
            <w:r>
              <w:t xml:space="preserve"> har også utviklet skolemateriell på arabisk.</w:t>
            </w:r>
          </w:p>
        </w:tc>
      </w:tr>
      <w:tr w:rsidR="00DE687F" w:rsidTr="00DE687F">
        <w:trPr>
          <w:gridAfter w:val="5"/>
          <w:wAfter w:w="5386" w:type="dxa"/>
          <w:trHeight w:val="422"/>
        </w:trPr>
        <w:tc>
          <w:tcPr>
            <w:tcW w:w="2268" w:type="dxa"/>
          </w:tcPr>
          <w:p w:rsidR="00DE687F" w:rsidRPr="00D0314F" w:rsidRDefault="00DE687F" w:rsidP="00586949">
            <w:pPr>
              <w:jc w:val="left"/>
              <w:rPr>
                <w:sz w:val="24"/>
                <w:szCs w:val="24"/>
              </w:rPr>
            </w:pPr>
          </w:p>
        </w:tc>
        <w:tc>
          <w:tcPr>
            <w:tcW w:w="8222" w:type="dxa"/>
            <w:gridSpan w:val="24"/>
          </w:tcPr>
          <w:p w:rsidR="00DE687F" w:rsidRDefault="00DE687F" w:rsidP="00586949">
            <w:pPr>
              <w:jc w:val="left"/>
            </w:pPr>
            <w:r>
              <w:t>I Hebron har den internasjonale politiobservatørgruppen TIPH (</w:t>
            </w:r>
            <w:proofErr w:type="spellStart"/>
            <w:r>
              <w:t>Temporary</w:t>
            </w:r>
            <w:proofErr w:type="spellEnd"/>
            <w:r>
              <w:t xml:space="preserve"> International </w:t>
            </w:r>
            <w:proofErr w:type="spellStart"/>
            <w:r>
              <w:t>Presence</w:t>
            </w:r>
            <w:proofErr w:type="spellEnd"/>
            <w:r>
              <w:t xml:space="preserve"> in Hebron) sagt seg villig til å være våre «øyne og ører» under gjennomføringen av prosjektet. TIPH er allerede engasjert i skolens aktiviteter.</w:t>
            </w:r>
          </w:p>
        </w:tc>
      </w:tr>
      <w:tr w:rsidR="00DE687F" w:rsidTr="00DE687F">
        <w:trPr>
          <w:gridAfter w:val="5"/>
          <w:wAfter w:w="5386" w:type="dxa"/>
        </w:trPr>
        <w:tc>
          <w:tcPr>
            <w:tcW w:w="2268" w:type="dxa"/>
          </w:tcPr>
          <w:p w:rsidR="00DE687F" w:rsidRPr="00D0314F" w:rsidRDefault="00DE687F" w:rsidP="00586949">
            <w:pPr>
              <w:jc w:val="left"/>
              <w:rPr>
                <w:b/>
                <w:sz w:val="24"/>
                <w:szCs w:val="24"/>
              </w:rPr>
            </w:pPr>
            <w:r w:rsidRPr="00D0314F">
              <w:rPr>
                <w:b/>
                <w:sz w:val="24"/>
                <w:szCs w:val="24"/>
              </w:rPr>
              <w:t>Nytteverdi av prosjektet</w:t>
            </w:r>
          </w:p>
        </w:tc>
        <w:tc>
          <w:tcPr>
            <w:tcW w:w="8222" w:type="dxa"/>
            <w:gridSpan w:val="24"/>
          </w:tcPr>
          <w:p w:rsidR="00DE687F" w:rsidRDefault="00DE687F" w:rsidP="0034234C">
            <w:pPr>
              <w:jc w:val="left"/>
            </w:pPr>
            <w:r>
              <w:t>Barna blir bedre i stand til å klare seg og bidra som fullverdige medlemmer av samfunnet. Investering i moderne utstyr vil åpne muligheten til å tilby testing mot betaling av barn og voksne som ikke sogner til skolen. Kvalifisering av lærerstab vil bidra betydelig til å heve nivået ved skolen mens opplæring i tegnspråk for foresatte vil gjøre hverdagen for de døve barna og deres nærmiljø betydelig enklere.</w:t>
            </w:r>
          </w:p>
        </w:tc>
      </w:tr>
      <w:tr w:rsidR="00DE687F" w:rsidTr="00DE687F">
        <w:trPr>
          <w:gridAfter w:val="5"/>
          <w:wAfter w:w="5386" w:type="dxa"/>
          <w:trHeight w:val="547"/>
        </w:trPr>
        <w:tc>
          <w:tcPr>
            <w:tcW w:w="2268" w:type="dxa"/>
          </w:tcPr>
          <w:p w:rsidR="00DE687F" w:rsidRDefault="00DE687F" w:rsidP="00586949">
            <w:pPr>
              <w:jc w:val="left"/>
              <w:rPr>
                <w:b/>
                <w:sz w:val="24"/>
                <w:szCs w:val="24"/>
              </w:rPr>
            </w:pPr>
            <w:r w:rsidRPr="00D0314F">
              <w:rPr>
                <w:b/>
                <w:sz w:val="24"/>
                <w:szCs w:val="24"/>
              </w:rPr>
              <w:t>Finansiering</w:t>
            </w:r>
          </w:p>
          <w:p w:rsidR="00DE687F" w:rsidRPr="00D0314F" w:rsidRDefault="00DE687F" w:rsidP="00586949">
            <w:pPr>
              <w:jc w:val="left"/>
              <w:rPr>
                <w:b/>
                <w:sz w:val="24"/>
                <w:szCs w:val="24"/>
              </w:rPr>
            </w:pPr>
            <w:r>
              <w:rPr>
                <w:b/>
                <w:sz w:val="24"/>
                <w:szCs w:val="24"/>
              </w:rPr>
              <w:t>I år</w:t>
            </w:r>
          </w:p>
        </w:tc>
        <w:tc>
          <w:tcPr>
            <w:tcW w:w="1205" w:type="dxa"/>
            <w:gridSpan w:val="3"/>
          </w:tcPr>
          <w:p w:rsidR="00DE687F" w:rsidRPr="00593335" w:rsidRDefault="00DE687F" w:rsidP="00586949">
            <w:pPr>
              <w:jc w:val="left"/>
              <w:rPr>
                <w:b/>
              </w:rPr>
            </w:pPr>
            <w:r w:rsidRPr="00593335">
              <w:rPr>
                <w:b/>
              </w:rPr>
              <w:t>Global Grant</w:t>
            </w:r>
          </w:p>
        </w:tc>
        <w:tc>
          <w:tcPr>
            <w:tcW w:w="1205" w:type="dxa"/>
            <w:gridSpan w:val="4"/>
          </w:tcPr>
          <w:p w:rsidR="00DE687F" w:rsidRPr="00593335" w:rsidRDefault="00DE687F" w:rsidP="00586949">
            <w:pPr>
              <w:jc w:val="left"/>
              <w:rPr>
                <w:b/>
              </w:rPr>
            </w:pPr>
          </w:p>
        </w:tc>
        <w:tc>
          <w:tcPr>
            <w:tcW w:w="1205" w:type="dxa"/>
            <w:gridSpan w:val="4"/>
          </w:tcPr>
          <w:p w:rsidR="00DE687F" w:rsidRDefault="00DE687F" w:rsidP="00586949">
            <w:pPr>
              <w:jc w:val="left"/>
            </w:pPr>
          </w:p>
          <w:p w:rsidR="00DE687F" w:rsidRPr="00593335" w:rsidRDefault="00DE687F" w:rsidP="00586949">
            <w:pPr>
              <w:jc w:val="left"/>
              <w:rPr>
                <w:b/>
              </w:rPr>
            </w:pPr>
            <w:proofErr w:type="gramStart"/>
            <w:r>
              <w:t>USD   7</w:t>
            </w:r>
            <w:proofErr w:type="gramEnd"/>
            <w:r>
              <w:t>.500</w:t>
            </w:r>
          </w:p>
        </w:tc>
        <w:tc>
          <w:tcPr>
            <w:tcW w:w="1205" w:type="dxa"/>
            <w:gridSpan w:val="4"/>
          </w:tcPr>
          <w:p w:rsidR="00DE687F" w:rsidRPr="0097195F" w:rsidRDefault="00DE687F" w:rsidP="00586949">
            <w:pPr>
              <w:jc w:val="left"/>
              <w:rPr>
                <w:b/>
                <w:sz w:val="24"/>
                <w:szCs w:val="24"/>
              </w:rPr>
            </w:pPr>
          </w:p>
        </w:tc>
        <w:tc>
          <w:tcPr>
            <w:tcW w:w="1276" w:type="dxa"/>
            <w:gridSpan w:val="3"/>
          </w:tcPr>
          <w:p w:rsidR="00DE687F" w:rsidRPr="00815F03" w:rsidRDefault="00DE687F" w:rsidP="00586949">
            <w:pPr>
              <w:jc w:val="left"/>
              <w:rPr>
                <w:b/>
              </w:rPr>
            </w:pPr>
          </w:p>
        </w:tc>
        <w:tc>
          <w:tcPr>
            <w:tcW w:w="2126" w:type="dxa"/>
            <w:gridSpan w:val="6"/>
          </w:tcPr>
          <w:p w:rsidR="00DE687F" w:rsidRDefault="00DE687F" w:rsidP="00586949">
            <w:pPr>
              <w:jc w:val="left"/>
            </w:pPr>
          </w:p>
        </w:tc>
      </w:tr>
      <w:tr w:rsidR="00DE687F" w:rsidTr="00DE687F">
        <w:trPr>
          <w:gridAfter w:val="5"/>
          <w:wAfter w:w="5386" w:type="dxa"/>
        </w:trPr>
        <w:tc>
          <w:tcPr>
            <w:tcW w:w="2268" w:type="dxa"/>
          </w:tcPr>
          <w:p w:rsidR="00DE687F" w:rsidRDefault="00DE687F" w:rsidP="00586949">
            <w:pPr>
              <w:jc w:val="left"/>
              <w:rPr>
                <w:sz w:val="24"/>
                <w:szCs w:val="24"/>
              </w:rPr>
            </w:pPr>
          </w:p>
          <w:p w:rsidR="00DE687F" w:rsidRPr="00D0314F" w:rsidRDefault="00DE687F" w:rsidP="00586949">
            <w:pPr>
              <w:jc w:val="left"/>
              <w:rPr>
                <w:sz w:val="24"/>
                <w:szCs w:val="24"/>
              </w:rPr>
            </w:pPr>
          </w:p>
        </w:tc>
        <w:tc>
          <w:tcPr>
            <w:tcW w:w="4820" w:type="dxa"/>
            <w:gridSpan w:val="15"/>
          </w:tcPr>
          <w:p w:rsidR="00DE687F" w:rsidRDefault="00DE687F" w:rsidP="00586949">
            <w:pPr>
              <w:jc w:val="left"/>
            </w:pPr>
          </w:p>
          <w:p w:rsidR="00DE687F" w:rsidRDefault="00DE687F" w:rsidP="00586949">
            <w:pPr>
              <w:jc w:val="left"/>
            </w:pPr>
            <w:r>
              <w:t xml:space="preserve">GG </w:t>
            </w:r>
            <w:proofErr w:type="spellStart"/>
            <w:r>
              <w:t>application</w:t>
            </w:r>
            <w:proofErr w:type="spellEnd"/>
            <w:r>
              <w:t xml:space="preserve"> ikke avsluttet, for øvrig tilsagn samt egne midler.</w:t>
            </w:r>
          </w:p>
        </w:tc>
        <w:tc>
          <w:tcPr>
            <w:tcW w:w="1276" w:type="dxa"/>
            <w:gridSpan w:val="3"/>
          </w:tcPr>
          <w:p w:rsidR="00DE687F" w:rsidRPr="00815F03" w:rsidRDefault="00DE687F" w:rsidP="00586949">
            <w:pPr>
              <w:jc w:val="left"/>
              <w:rPr>
                <w:b/>
              </w:rPr>
            </w:pPr>
            <w:r w:rsidRPr="00815F03">
              <w:rPr>
                <w:b/>
              </w:rPr>
              <w:t>Støtte Distrikt</w:t>
            </w:r>
          </w:p>
        </w:tc>
        <w:tc>
          <w:tcPr>
            <w:tcW w:w="2126" w:type="dxa"/>
            <w:gridSpan w:val="6"/>
          </w:tcPr>
          <w:p w:rsidR="00DE687F" w:rsidRDefault="00DE687F" w:rsidP="00586949">
            <w:pPr>
              <w:jc w:val="left"/>
            </w:pPr>
          </w:p>
          <w:p w:rsidR="00DE687F" w:rsidRDefault="00DE687F" w:rsidP="00586949">
            <w:pPr>
              <w:jc w:val="left"/>
            </w:pPr>
            <w:r>
              <w:t>USD 15.000</w:t>
            </w:r>
          </w:p>
        </w:tc>
      </w:tr>
      <w:tr w:rsidR="00DE687F" w:rsidTr="00DE687F">
        <w:trPr>
          <w:gridAfter w:val="5"/>
          <w:wAfter w:w="5386" w:type="dxa"/>
          <w:trHeight w:val="581"/>
        </w:trPr>
        <w:tc>
          <w:tcPr>
            <w:tcW w:w="2268" w:type="dxa"/>
          </w:tcPr>
          <w:p w:rsidR="00DE687F" w:rsidRPr="00D0314F" w:rsidRDefault="00DE687F" w:rsidP="00586949">
            <w:pPr>
              <w:jc w:val="left"/>
              <w:rPr>
                <w:sz w:val="24"/>
                <w:szCs w:val="24"/>
              </w:rPr>
            </w:pPr>
          </w:p>
        </w:tc>
        <w:tc>
          <w:tcPr>
            <w:tcW w:w="4820" w:type="dxa"/>
            <w:gridSpan w:val="15"/>
          </w:tcPr>
          <w:p w:rsidR="00DE687F" w:rsidRDefault="00DE687F" w:rsidP="00586949">
            <w:pPr>
              <w:jc w:val="left"/>
            </w:pPr>
          </w:p>
        </w:tc>
        <w:tc>
          <w:tcPr>
            <w:tcW w:w="1276" w:type="dxa"/>
            <w:gridSpan w:val="3"/>
          </w:tcPr>
          <w:p w:rsidR="00DE687F" w:rsidRPr="00815F03" w:rsidRDefault="00DE687F" w:rsidP="00586949">
            <w:pPr>
              <w:jc w:val="left"/>
              <w:rPr>
                <w:b/>
              </w:rPr>
            </w:pPr>
            <w:r w:rsidRPr="00815F03">
              <w:rPr>
                <w:b/>
              </w:rPr>
              <w:t>Klubbens bidrag</w:t>
            </w:r>
          </w:p>
        </w:tc>
        <w:tc>
          <w:tcPr>
            <w:tcW w:w="2126" w:type="dxa"/>
            <w:gridSpan w:val="6"/>
          </w:tcPr>
          <w:p w:rsidR="00DE687F" w:rsidRDefault="00DE687F" w:rsidP="0097195F">
            <w:pPr>
              <w:jc w:val="left"/>
            </w:pPr>
            <w:proofErr w:type="gramStart"/>
            <w:r>
              <w:t>USD   4</w:t>
            </w:r>
            <w:proofErr w:type="gramEnd"/>
            <w:r>
              <w:t>.000</w:t>
            </w:r>
          </w:p>
        </w:tc>
      </w:tr>
      <w:tr w:rsidR="00DE687F" w:rsidTr="00DE687F">
        <w:trPr>
          <w:gridAfter w:val="5"/>
          <w:wAfter w:w="5386" w:type="dxa"/>
          <w:trHeight w:val="512"/>
        </w:trPr>
        <w:tc>
          <w:tcPr>
            <w:tcW w:w="2268" w:type="dxa"/>
          </w:tcPr>
          <w:p w:rsidR="00DE687F" w:rsidRPr="00D0314F" w:rsidRDefault="00DE687F" w:rsidP="00586949">
            <w:pPr>
              <w:jc w:val="left"/>
              <w:rPr>
                <w:sz w:val="24"/>
                <w:szCs w:val="24"/>
              </w:rPr>
            </w:pPr>
          </w:p>
        </w:tc>
        <w:tc>
          <w:tcPr>
            <w:tcW w:w="4820" w:type="dxa"/>
            <w:gridSpan w:val="15"/>
          </w:tcPr>
          <w:p w:rsidR="00DE687F" w:rsidRDefault="00DE687F" w:rsidP="00586949">
            <w:pPr>
              <w:jc w:val="left"/>
            </w:pPr>
            <w:r>
              <w:t>Ramallah RC bidrar med USD 1.000.</w:t>
            </w:r>
          </w:p>
          <w:p w:rsidR="00DE687F" w:rsidRDefault="00DE687F" w:rsidP="00586949">
            <w:pPr>
              <w:jc w:val="left"/>
            </w:pPr>
            <w:r>
              <w:t>«Lokale klubber» er tre Rotary-klubber i Amman, Jordan.</w:t>
            </w:r>
          </w:p>
        </w:tc>
        <w:tc>
          <w:tcPr>
            <w:tcW w:w="1276" w:type="dxa"/>
            <w:gridSpan w:val="3"/>
          </w:tcPr>
          <w:p w:rsidR="00DE687F" w:rsidRDefault="00DE687F" w:rsidP="00586949">
            <w:pPr>
              <w:jc w:val="left"/>
              <w:rPr>
                <w:b/>
              </w:rPr>
            </w:pPr>
            <w:r w:rsidRPr="00815F03">
              <w:rPr>
                <w:b/>
              </w:rPr>
              <w:t>Annet</w:t>
            </w:r>
          </w:p>
          <w:p w:rsidR="00DE687F" w:rsidRPr="0097195F" w:rsidRDefault="00DE687F" w:rsidP="00586949">
            <w:pPr>
              <w:jc w:val="left"/>
            </w:pPr>
            <w:r>
              <w:t>Ramallah RC + div lokale klubber</w:t>
            </w:r>
          </w:p>
        </w:tc>
        <w:tc>
          <w:tcPr>
            <w:tcW w:w="2126" w:type="dxa"/>
            <w:gridSpan w:val="6"/>
          </w:tcPr>
          <w:p w:rsidR="00DE687F" w:rsidRDefault="00DE687F" w:rsidP="00586949">
            <w:pPr>
              <w:jc w:val="left"/>
            </w:pPr>
          </w:p>
          <w:p w:rsidR="00DE687F" w:rsidRDefault="00DE687F" w:rsidP="00586949">
            <w:pPr>
              <w:jc w:val="left"/>
            </w:pPr>
          </w:p>
          <w:p w:rsidR="00DE687F" w:rsidRDefault="00DE687F" w:rsidP="00586949">
            <w:pPr>
              <w:jc w:val="left"/>
            </w:pPr>
          </w:p>
          <w:p w:rsidR="00DE687F" w:rsidRDefault="00DE687F" w:rsidP="00586949">
            <w:pPr>
              <w:jc w:val="left"/>
            </w:pPr>
          </w:p>
          <w:p w:rsidR="00DE687F" w:rsidRDefault="00DE687F" w:rsidP="00586949">
            <w:pPr>
              <w:jc w:val="left"/>
            </w:pPr>
            <w:proofErr w:type="gramStart"/>
            <w:r>
              <w:t>USD   4</w:t>
            </w:r>
            <w:proofErr w:type="gramEnd"/>
            <w:r>
              <w:t>.000</w:t>
            </w:r>
          </w:p>
        </w:tc>
      </w:tr>
      <w:tr w:rsidR="00DE687F" w:rsidTr="00DE687F">
        <w:trPr>
          <w:gridAfter w:val="5"/>
          <w:wAfter w:w="5386" w:type="dxa"/>
          <w:trHeight w:val="425"/>
        </w:trPr>
        <w:tc>
          <w:tcPr>
            <w:tcW w:w="2268" w:type="dxa"/>
          </w:tcPr>
          <w:p w:rsidR="00DE687F" w:rsidRDefault="00DE687F" w:rsidP="00586949">
            <w:pPr>
              <w:jc w:val="left"/>
              <w:rPr>
                <w:b/>
                <w:sz w:val="24"/>
                <w:szCs w:val="24"/>
              </w:rPr>
            </w:pPr>
            <w:r w:rsidRPr="00D0314F">
              <w:rPr>
                <w:b/>
                <w:sz w:val="24"/>
                <w:szCs w:val="24"/>
              </w:rPr>
              <w:t>Total kostnad</w:t>
            </w:r>
          </w:p>
          <w:p w:rsidR="00DE687F" w:rsidRPr="00D0314F" w:rsidRDefault="00DE687F" w:rsidP="00586949">
            <w:pPr>
              <w:jc w:val="left"/>
              <w:rPr>
                <w:b/>
                <w:sz w:val="24"/>
                <w:szCs w:val="24"/>
              </w:rPr>
            </w:pPr>
            <w:r>
              <w:rPr>
                <w:b/>
                <w:sz w:val="24"/>
                <w:szCs w:val="24"/>
              </w:rPr>
              <w:t>Alle år</w:t>
            </w:r>
          </w:p>
        </w:tc>
        <w:tc>
          <w:tcPr>
            <w:tcW w:w="8222" w:type="dxa"/>
            <w:gridSpan w:val="24"/>
          </w:tcPr>
          <w:p w:rsidR="00DE687F" w:rsidRDefault="00DE687F" w:rsidP="00586949">
            <w:pPr>
              <w:jc w:val="left"/>
            </w:pPr>
          </w:p>
          <w:p w:rsidR="00DE687F" w:rsidRDefault="00DE687F" w:rsidP="00586949">
            <w:pPr>
              <w:jc w:val="left"/>
            </w:pPr>
            <w:r>
              <w:t>USD 46.000 (p.t. Budsjettarbeid ikke avsluttet.)</w:t>
            </w:r>
          </w:p>
        </w:tc>
      </w:tr>
      <w:tr w:rsidR="00DE687F" w:rsidTr="00DE687F">
        <w:trPr>
          <w:gridAfter w:val="5"/>
          <w:wAfter w:w="5386" w:type="dxa"/>
          <w:trHeight w:val="426"/>
        </w:trPr>
        <w:tc>
          <w:tcPr>
            <w:tcW w:w="2268" w:type="dxa"/>
          </w:tcPr>
          <w:p w:rsidR="00DE687F" w:rsidRDefault="00DE687F" w:rsidP="00586949">
            <w:pPr>
              <w:jc w:val="left"/>
              <w:rPr>
                <w:b/>
                <w:sz w:val="24"/>
                <w:szCs w:val="24"/>
              </w:rPr>
            </w:pPr>
            <w:r w:rsidRPr="008E668E">
              <w:rPr>
                <w:b/>
                <w:sz w:val="24"/>
                <w:szCs w:val="24"/>
              </w:rPr>
              <w:t>Medgåtte timer</w:t>
            </w:r>
          </w:p>
          <w:p w:rsidR="00DE687F" w:rsidRPr="008E668E" w:rsidRDefault="00DE687F" w:rsidP="00390433">
            <w:pPr>
              <w:jc w:val="left"/>
              <w:rPr>
                <w:b/>
                <w:sz w:val="24"/>
                <w:szCs w:val="24"/>
              </w:rPr>
            </w:pPr>
            <w:r>
              <w:rPr>
                <w:b/>
                <w:sz w:val="24"/>
                <w:szCs w:val="24"/>
              </w:rPr>
              <w:t>alle år</w:t>
            </w:r>
          </w:p>
        </w:tc>
        <w:tc>
          <w:tcPr>
            <w:tcW w:w="1134" w:type="dxa"/>
            <w:gridSpan w:val="2"/>
          </w:tcPr>
          <w:p w:rsidR="00DE687F" w:rsidRDefault="00DE687F" w:rsidP="00586949">
            <w:pPr>
              <w:jc w:val="left"/>
            </w:pPr>
          </w:p>
        </w:tc>
        <w:tc>
          <w:tcPr>
            <w:tcW w:w="1418" w:type="dxa"/>
            <w:gridSpan w:val="6"/>
          </w:tcPr>
          <w:p w:rsidR="00DE687F" w:rsidRPr="00390433" w:rsidRDefault="00DE687F" w:rsidP="00390433">
            <w:pPr>
              <w:jc w:val="left"/>
              <w:rPr>
                <w:b/>
                <w:sz w:val="24"/>
                <w:szCs w:val="24"/>
              </w:rPr>
            </w:pPr>
            <w:r>
              <w:rPr>
                <w:b/>
                <w:sz w:val="24"/>
                <w:szCs w:val="24"/>
              </w:rPr>
              <w:t xml:space="preserve"> </w:t>
            </w:r>
            <w:r w:rsidRPr="00390433">
              <w:rPr>
                <w:b/>
                <w:sz w:val="24"/>
                <w:szCs w:val="24"/>
              </w:rPr>
              <w:t>Medgåtte time</w:t>
            </w:r>
            <w:r>
              <w:rPr>
                <w:b/>
                <w:sz w:val="24"/>
                <w:szCs w:val="24"/>
              </w:rPr>
              <w:t>r</w:t>
            </w:r>
            <w:r w:rsidRPr="00390433">
              <w:rPr>
                <w:b/>
                <w:sz w:val="24"/>
                <w:szCs w:val="24"/>
              </w:rPr>
              <w:t xml:space="preserve"> </w:t>
            </w:r>
            <w:r>
              <w:rPr>
                <w:b/>
                <w:sz w:val="24"/>
                <w:szCs w:val="24"/>
              </w:rPr>
              <w:t>i</w:t>
            </w:r>
            <w:r w:rsidRPr="00390433">
              <w:rPr>
                <w:b/>
                <w:sz w:val="24"/>
                <w:szCs w:val="24"/>
              </w:rPr>
              <w:t xml:space="preserve"> år</w:t>
            </w:r>
          </w:p>
        </w:tc>
        <w:tc>
          <w:tcPr>
            <w:tcW w:w="1276" w:type="dxa"/>
            <w:gridSpan w:val="4"/>
          </w:tcPr>
          <w:p w:rsidR="00DE687F" w:rsidRDefault="00DE687F" w:rsidP="00586949">
            <w:pPr>
              <w:jc w:val="left"/>
            </w:pPr>
          </w:p>
        </w:tc>
        <w:tc>
          <w:tcPr>
            <w:tcW w:w="4394" w:type="dxa"/>
            <w:gridSpan w:val="12"/>
          </w:tcPr>
          <w:p w:rsidR="00DE687F" w:rsidRDefault="00DE687F" w:rsidP="00586949">
            <w:pPr>
              <w:jc w:val="left"/>
            </w:pPr>
          </w:p>
        </w:tc>
      </w:tr>
      <w:tr w:rsidR="00DE687F" w:rsidTr="00DE687F">
        <w:trPr>
          <w:gridAfter w:val="5"/>
          <w:wAfter w:w="5386" w:type="dxa"/>
          <w:trHeight w:val="693"/>
        </w:trPr>
        <w:tc>
          <w:tcPr>
            <w:tcW w:w="2268" w:type="dxa"/>
          </w:tcPr>
          <w:p w:rsidR="00DE687F" w:rsidRPr="00D0314F" w:rsidRDefault="00DE687F" w:rsidP="00586949">
            <w:pPr>
              <w:jc w:val="left"/>
              <w:rPr>
                <w:b/>
                <w:sz w:val="24"/>
                <w:szCs w:val="24"/>
              </w:rPr>
            </w:pPr>
            <w:r w:rsidRPr="00D0314F">
              <w:rPr>
                <w:b/>
                <w:sz w:val="24"/>
                <w:szCs w:val="24"/>
              </w:rPr>
              <w:t>Vurdering av suksess</w:t>
            </w:r>
          </w:p>
        </w:tc>
        <w:tc>
          <w:tcPr>
            <w:tcW w:w="8222" w:type="dxa"/>
            <w:gridSpan w:val="24"/>
          </w:tcPr>
          <w:p w:rsidR="00DE687F" w:rsidRDefault="00DE687F" w:rsidP="00586949">
            <w:pPr>
              <w:jc w:val="left"/>
            </w:pPr>
          </w:p>
          <w:p w:rsidR="00DE687F" w:rsidRDefault="00DE687F" w:rsidP="00586949">
            <w:pPr>
              <w:jc w:val="left"/>
            </w:pPr>
            <w:r>
              <w:t xml:space="preserve">Ved prosjektets avslutning skal skolen kunne tilby elevene en mest mulig fullverdig undervisning og sette elevene i stand til å delta aktivt i samfunnet rundt seg. Skolen må også kunne utnytte sin kapasitet til å ta imot opp mot 100 elever fra dagens 65. Det legges spesielt vekt på at andelen jenter står i forhold til det totale antall jenter med hørselshemming. </w:t>
            </w:r>
          </w:p>
          <w:p w:rsidR="00DE687F" w:rsidRDefault="00DE687F" w:rsidP="0026387D">
            <w:pPr>
              <w:jc w:val="left"/>
            </w:pPr>
            <w:r>
              <w:t xml:space="preserve">Skolens lærere skal ha mottatt bevis for gjennomført opplæring i tegnspråkundervisning og pedagogisk metodikk. Skolen skal ha tatt i bruk spesialutstyr til testing av elevenes hørselsevne og moderne hjelpemidler og undervisningsmateriell tilegnet elevenes behov er standard. </w:t>
            </w:r>
          </w:p>
          <w:p w:rsidR="00DE687F" w:rsidRDefault="00DE687F" w:rsidP="0026387D">
            <w:pPr>
              <w:jc w:val="left"/>
            </w:pPr>
            <w:r>
              <w:t>Det skal gis kurs i tegnspråk for foreldre og foresatte, og elever, foreldre og skole skal være engasjerte i referansegrupper som brukes til å sikre at skolen når sine mål.</w:t>
            </w:r>
          </w:p>
          <w:p w:rsidR="00DE687F" w:rsidRDefault="00DE687F" w:rsidP="0026387D">
            <w:pPr>
              <w:jc w:val="left"/>
            </w:pPr>
            <w:r>
              <w:t>En plan for bærekraftig finansiering av skolens drift skal være på plass.</w:t>
            </w:r>
          </w:p>
        </w:tc>
      </w:tr>
      <w:tr w:rsidR="00DE687F" w:rsidTr="00DE687F">
        <w:trPr>
          <w:gridAfter w:val="5"/>
          <w:wAfter w:w="5386" w:type="dxa"/>
          <w:trHeight w:val="402"/>
        </w:trPr>
        <w:tc>
          <w:tcPr>
            <w:tcW w:w="2268" w:type="dxa"/>
          </w:tcPr>
          <w:p w:rsidR="00DE687F" w:rsidRDefault="00DE687F" w:rsidP="00586949">
            <w:pPr>
              <w:jc w:val="left"/>
            </w:pPr>
          </w:p>
        </w:tc>
        <w:tc>
          <w:tcPr>
            <w:tcW w:w="8222" w:type="dxa"/>
            <w:gridSpan w:val="24"/>
          </w:tcPr>
          <w:p w:rsidR="00DE687F" w:rsidRDefault="00DE687F" w:rsidP="00586949">
            <w:pPr>
              <w:jc w:val="left"/>
            </w:pPr>
          </w:p>
        </w:tc>
      </w:tr>
      <w:tr w:rsidR="00DE687F" w:rsidTr="00DE687F">
        <w:tc>
          <w:tcPr>
            <w:tcW w:w="2268" w:type="dxa"/>
          </w:tcPr>
          <w:p w:rsidR="00DE687F" w:rsidRPr="00BE3AC4" w:rsidRDefault="00DE687F"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t>Facebook</w:t>
            </w:r>
            <w:proofErr w:type="spellEnd"/>
            <w:r>
              <w:rPr>
                <w:b/>
              </w:rPr>
              <w:t>- side, hvor</w:t>
            </w:r>
            <w:r w:rsidRPr="00BE3AC4">
              <w:rPr>
                <w:b/>
              </w:rPr>
              <w:t xml:space="preserve"> prosjektet </w:t>
            </w:r>
            <w:r>
              <w:rPr>
                <w:b/>
              </w:rPr>
              <w:t xml:space="preserve">evt. </w:t>
            </w:r>
            <w:r w:rsidRPr="00BE3AC4">
              <w:rPr>
                <w:b/>
              </w:rPr>
              <w:t xml:space="preserve">er beskrevet </w:t>
            </w:r>
          </w:p>
        </w:tc>
        <w:tc>
          <w:tcPr>
            <w:tcW w:w="8222" w:type="dxa"/>
            <w:gridSpan w:val="24"/>
          </w:tcPr>
          <w:p w:rsidR="00DE687F" w:rsidRDefault="00DE687F" w:rsidP="00586949">
            <w:pPr>
              <w:jc w:val="left"/>
            </w:pPr>
            <w:r>
              <w:t>bekkelaget.rotary.no</w:t>
            </w:r>
          </w:p>
        </w:tc>
        <w:tc>
          <w:tcPr>
            <w:tcW w:w="2693" w:type="dxa"/>
            <w:gridSpan w:val="3"/>
          </w:tcPr>
          <w:p w:rsidR="00DE687F" w:rsidRDefault="00DE687F"/>
        </w:tc>
        <w:tc>
          <w:tcPr>
            <w:tcW w:w="2693" w:type="dxa"/>
            <w:gridSpan w:val="2"/>
          </w:tcPr>
          <w:p w:rsidR="00DE687F" w:rsidRDefault="00DE687F" w:rsidP="00586949">
            <w:pPr>
              <w:jc w:val="left"/>
            </w:pPr>
            <w:r>
              <w:t>TK - 90548876</w:t>
            </w:r>
          </w:p>
          <w:p w:rsidR="00DE687F" w:rsidRDefault="00DE687F" w:rsidP="00586949">
            <w:pPr>
              <w:jc w:val="left"/>
            </w:pPr>
            <w:r>
              <w:t>AH - 90839844</w:t>
            </w:r>
          </w:p>
          <w:p w:rsidR="00DE687F" w:rsidRDefault="00DE687F" w:rsidP="00586949">
            <w:pPr>
              <w:jc w:val="left"/>
            </w:pPr>
          </w:p>
          <w:p w:rsidR="00DE687F" w:rsidRDefault="00DE687F"/>
        </w:tc>
      </w:tr>
      <w:tr w:rsidR="00DE687F" w:rsidTr="00DE687F">
        <w:trPr>
          <w:gridAfter w:val="5"/>
          <w:wAfter w:w="5386" w:type="dxa"/>
          <w:trHeight w:val="558"/>
        </w:trPr>
        <w:tc>
          <w:tcPr>
            <w:tcW w:w="2268" w:type="dxa"/>
            <w:vMerge w:val="restart"/>
          </w:tcPr>
          <w:p w:rsidR="00DE687F" w:rsidRPr="000C2B51" w:rsidRDefault="00DE687F" w:rsidP="00236DD0">
            <w:pPr>
              <w:jc w:val="left"/>
              <w:rPr>
                <w:b/>
                <w:sz w:val="24"/>
                <w:szCs w:val="24"/>
              </w:rPr>
            </w:pPr>
            <w:r w:rsidRPr="000C2B51">
              <w:rPr>
                <w:b/>
                <w:sz w:val="24"/>
                <w:szCs w:val="24"/>
              </w:rPr>
              <w:t>e-</w:t>
            </w:r>
            <w:r>
              <w:rPr>
                <w:b/>
                <w:sz w:val="24"/>
                <w:szCs w:val="24"/>
              </w:rPr>
              <w:t>p</w:t>
            </w:r>
            <w:r w:rsidRPr="000C2B51">
              <w:rPr>
                <w:b/>
                <w:sz w:val="24"/>
                <w:szCs w:val="24"/>
              </w:rPr>
              <w:t>ost</w:t>
            </w:r>
            <w:r>
              <w:rPr>
                <w:b/>
                <w:sz w:val="24"/>
                <w:szCs w:val="24"/>
              </w:rPr>
              <w:t>-</w:t>
            </w:r>
            <w:r w:rsidRPr="000C2B51">
              <w:rPr>
                <w:b/>
                <w:sz w:val="24"/>
                <w:szCs w:val="24"/>
              </w:rPr>
              <w:t>adresse,</w:t>
            </w:r>
          </w:p>
          <w:p w:rsidR="00DE687F" w:rsidRPr="000C2B51" w:rsidRDefault="00DE687F" w:rsidP="00236DD0">
            <w:pPr>
              <w:jc w:val="left"/>
              <w:rPr>
                <w:b/>
                <w:sz w:val="24"/>
                <w:szCs w:val="24"/>
              </w:rPr>
            </w:pPr>
            <w:r w:rsidRPr="000C2B51">
              <w:rPr>
                <w:b/>
                <w:sz w:val="24"/>
                <w:szCs w:val="24"/>
              </w:rPr>
              <w:t>navn på</w:t>
            </w:r>
          </w:p>
          <w:p w:rsidR="00DE687F" w:rsidRDefault="00DE687F" w:rsidP="008F19D6">
            <w:pPr>
              <w:jc w:val="left"/>
            </w:pPr>
            <w:r w:rsidRPr="000C2B51">
              <w:rPr>
                <w:b/>
                <w:sz w:val="24"/>
                <w:szCs w:val="24"/>
              </w:rPr>
              <w:t>kontakt</w:t>
            </w:r>
          </w:p>
        </w:tc>
        <w:tc>
          <w:tcPr>
            <w:tcW w:w="4253" w:type="dxa"/>
            <w:gridSpan w:val="13"/>
            <w:vMerge w:val="restart"/>
          </w:tcPr>
          <w:p w:rsidR="00DE687F" w:rsidRDefault="00DE687F" w:rsidP="005028F7">
            <w:pPr>
              <w:jc w:val="left"/>
            </w:pPr>
            <w:r>
              <w:t xml:space="preserve">Torgeir Kvalvaag – </w:t>
            </w:r>
            <w:hyperlink r:id="rId9" w:history="1">
              <w:r w:rsidRPr="003024F0">
                <w:rPr>
                  <w:rStyle w:val="Hyperkobling"/>
                </w:rPr>
                <w:t>torkvalv@online.no</w:t>
              </w:r>
            </w:hyperlink>
          </w:p>
          <w:p w:rsidR="00DE687F" w:rsidRDefault="00DE687F" w:rsidP="005028F7">
            <w:pPr>
              <w:jc w:val="left"/>
            </w:pPr>
            <w:r>
              <w:t xml:space="preserve">Arne </w:t>
            </w:r>
            <w:proofErr w:type="gramStart"/>
            <w:r>
              <w:t>Huuse     arne</w:t>
            </w:r>
            <w:proofErr w:type="gramEnd"/>
            <w:r>
              <w:t>.huuse@online.no</w:t>
            </w:r>
          </w:p>
        </w:tc>
        <w:tc>
          <w:tcPr>
            <w:tcW w:w="1276" w:type="dxa"/>
            <w:gridSpan w:val="4"/>
            <w:vMerge w:val="restart"/>
          </w:tcPr>
          <w:p w:rsidR="00DE687F" w:rsidRPr="003F383C" w:rsidRDefault="00DE687F" w:rsidP="00586949">
            <w:pPr>
              <w:jc w:val="left"/>
              <w:rPr>
                <w:b/>
              </w:rPr>
            </w:pPr>
            <w:r w:rsidRPr="003F383C">
              <w:rPr>
                <w:b/>
              </w:rPr>
              <w:t>Telefon-</w:t>
            </w:r>
            <w:r w:rsidRPr="003F383C">
              <w:rPr>
                <w:b/>
              </w:rPr>
              <w:br/>
              <w:t>nummere</w:t>
            </w:r>
          </w:p>
        </w:tc>
        <w:tc>
          <w:tcPr>
            <w:tcW w:w="2693" w:type="dxa"/>
            <w:gridSpan w:val="7"/>
          </w:tcPr>
          <w:p w:rsidR="00DE687F" w:rsidRDefault="00DE687F" w:rsidP="00586949">
            <w:pPr>
              <w:jc w:val="left"/>
            </w:pPr>
          </w:p>
        </w:tc>
      </w:tr>
      <w:tr w:rsidR="00DE687F" w:rsidTr="00DE687F">
        <w:trPr>
          <w:gridAfter w:val="5"/>
          <w:wAfter w:w="5386" w:type="dxa"/>
          <w:trHeight w:val="178"/>
        </w:trPr>
        <w:tc>
          <w:tcPr>
            <w:tcW w:w="2268" w:type="dxa"/>
            <w:vMerge/>
          </w:tcPr>
          <w:p w:rsidR="00DE687F" w:rsidRPr="00236DD0" w:rsidRDefault="00DE687F" w:rsidP="00236DD0">
            <w:pPr>
              <w:jc w:val="left"/>
              <w:rPr>
                <w:b/>
                <w:sz w:val="24"/>
                <w:szCs w:val="24"/>
              </w:rPr>
            </w:pPr>
          </w:p>
        </w:tc>
        <w:tc>
          <w:tcPr>
            <w:tcW w:w="4253" w:type="dxa"/>
            <w:gridSpan w:val="13"/>
            <w:vMerge/>
          </w:tcPr>
          <w:p w:rsidR="00DE687F" w:rsidRDefault="00DE687F" w:rsidP="00586949">
            <w:pPr>
              <w:jc w:val="left"/>
            </w:pPr>
          </w:p>
        </w:tc>
        <w:tc>
          <w:tcPr>
            <w:tcW w:w="1276" w:type="dxa"/>
            <w:gridSpan w:val="4"/>
            <w:vMerge/>
          </w:tcPr>
          <w:p w:rsidR="00DE687F" w:rsidRDefault="00DE687F" w:rsidP="00586949">
            <w:pPr>
              <w:jc w:val="left"/>
            </w:pPr>
          </w:p>
        </w:tc>
        <w:tc>
          <w:tcPr>
            <w:tcW w:w="2693" w:type="dxa"/>
            <w:gridSpan w:val="7"/>
          </w:tcPr>
          <w:p w:rsidR="00DE687F" w:rsidRDefault="00DE687F" w:rsidP="00586949">
            <w:pPr>
              <w:jc w:val="left"/>
            </w:pPr>
          </w:p>
        </w:tc>
      </w:tr>
    </w:tbl>
    <w:p w:rsidR="00AA725B" w:rsidRDefault="00AA725B"/>
    <w:p w:rsidR="0082671B" w:rsidRDefault="0082671B"/>
    <w:sectPr w:rsidR="0082671B" w:rsidSect="008267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8F" w:rsidRDefault="00A0778F" w:rsidP="0082671B">
      <w:r>
        <w:separator/>
      </w:r>
    </w:p>
  </w:endnote>
  <w:endnote w:type="continuationSeparator" w:id="0">
    <w:p w:rsidR="00A0778F" w:rsidRDefault="00A0778F"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8F" w:rsidRDefault="00A0778F" w:rsidP="0082671B">
      <w:r>
        <w:separator/>
      </w:r>
    </w:p>
  </w:footnote>
  <w:footnote w:type="continuationSeparator" w:id="0">
    <w:p w:rsidR="00A0778F" w:rsidRDefault="00A0778F"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Default="0081202C">
    <w:pPr>
      <w:pStyle w:val="Topptekst"/>
    </w:pPr>
    <w:r>
      <w:rPr>
        <w:noProof/>
        <w:lang w:eastAsia="nb-NO"/>
      </w:rPr>
      <w:drawing>
        <wp:anchor distT="0" distB="0" distL="114300" distR="114300" simplePos="0" relativeHeight="251661312" behindDoc="0" locked="0" layoutInCell="1" allowOverlap="1" wp14:anchorId="112D4E93" wp14:editId="122C24F6">
          <wp:simplePos x="0" y="0"/>
          <wp:positionH relativeFrom="margin">
            <wp:posOffset>6020435</wp:posOffset>
          </wp:positionH>
          <wp:positionV relativeFrom="margin">
            <wp:posOffset>-709295</wp:posOffset>
          </wp:positionV>
          <wp:extent cx="422910" cy="5619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up rot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910" cy="56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9264" behindDoc="0" locked="0" layoutInCell="1" allowOverlap="1" wp14:anchorId="36166380" wp14:editId="13F3F5E7">
          <wp:simplePos x="0" y="0"/>
          <wp:positionH relativeFrom="margin">
            <wp:posOffset>-566420</wp:posOffset>
          </wp:positionH>
          <wp:positionV relativeFrom="margin">
            <wp:posOffset>-709295</wp:posOffset>
          </wp:positionV>
          <wp:extent cx="1809750" cy="641350"/>
          <wp:effectExtent l="0" t="0" r="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9750" cy="641350"/>
                  </a:xfrm>
                  <a:prstGeom prst="rect">
                    <a:avLst/>
                  </a:prstGeom>
                </pic:spPr>
              </pic:pic>
            </a:graphicData>
          </a:graphic>
          <wp14:sizeRelH relativeFrom="margin">
            <wp14:pctWidth>0</wp14:pctWidth>
          </wp14:sizeRelH>
          <wp14:sizeRelV relativeFrom="margin">
            <wp14:pctHeight>0</wp14:pctHeight>
          </wp14:sizeRelV>
        </wp:anchor>
      </w:drawing>
    </w:r>
    <w:r w:rsidR="0082671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8E5"/>
    <w:multiLevelType w:val="hybridMultilevel"/>
    <w:tmpl w:val="41B88C28"/>
    <w:lvl w:ilvl="0" w:tplc="1CDC8D6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458090B"/>
    <w:multiLevelType w:val="hybridMultilevel"/>
    <w:tmpl w:val="365A70AE"/>
    <w:lvl w:ilvl="0" w:tplc="E9A63622">
      <w:start w:val="23"/>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3993"/>
    <w:rsid w:val="00043CD9"/>
    <w:rsid w:val="000505AF"/>
    <w:rsid w:val="00050C6A"/>
    <w:rsid w:val="000546B4"/>
    <w:rsid w:val="00055511"/>
    <w:rsid w:val="00056A12"/>
    <w:rsid w:val="00057235"/>
    <w:rsid w:val="00057DD6"/>
    <w:rsid w:val="00060528"/>
    <w:rsid w:val="000609BC"/>
    <w:rsid w:val="00066FB4"/>
    <w:rsid w:val="00077ADF"/>
    <w:rsid w:val="00083AE6"/>
    <w:rsid w:val="00084D3B"/>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E0FC7"/>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5072"/>
    <w:rsid w:val="00150FA4"/>
    <w:rsid w:val="001515A2"/>
    <w:rsid w:val="00156088"/>
    <w:rsid w:val="001626FD"/>
    <w:rsid w:val="00164150"/>
    <w:rsid w:val="0016457A"/>
    <w:rsid w:val="00174082"/>
    <w:rsid w:val="001756AD"/>
    <w:rsid w:val="001768B7"/>
    <w:rsid w:val="00176F72"/>
    <w:rsid w:val="00177307"/>
    <w:rsid w:val="00180716"/>
    <w:rsid w:val="00190744"/>
    <w:rsid w:val="001925A7"/>
    <w:rsid w:val="001A0D6D"/>
    <w:rsid w:val="001B1A95"/>
    <w:rsid w:val="001B2E90"/>
    <w:rsid w:val="001B4B19"/>
    <w:rsid w:val="001B5C1D"/>
    <w:rsid w:val="001C3B7E"/>
    <w:rsid w:val="001C78BE"/>
    <w:rsid w:val="001E0A21"/>
    <w:rsid w:val="001E1F71"/>
    <w:rsid w:val="001E26BA"/>
    <w:rsid w:val="001E6D63"/>
    <w:rsid w:val="001E6F29"/>
    <w:rsid w:val="001F0598"/>
    <w:rsid w:val="001F0C77"/>
    <w:rsid w:val="001F1252"/>
    <w:rsid w:val="001F46C6"/>
    <w:rsid w:val="001F7986"/>
    <w:rsid w:val="0020034B"/>
    <w:rsid w:val="00201830"/>
    <w:rsid w:val="00204C35"/>
    <w:rsid w:val="00210257"/>
    <w:rsid w:val="00211F3D"/>
    <w:rsid w:val="00213AAF"/>
    <w:rsid w:val="0021499D"/>
    <w:rsid w:val="0021609A"/>
    <w:rsid w:val="00216E85"/>
    <w:rsid w:val="00220514"/>
    <w:rsid w:val="00222D1D"/>
    <w:rsid w:val="00223B34"/>
    <w:rsid w:val="002275B5"/>
    <w:rsid w:val="00230275"/>
    <w:rsid w:val="00230A63"/>
    <w:rsid w:val="0023124A"/>
    <w:rsid w:val="00234038"/>
    <w:rsid w:val="00236DD0"/>
    <w:rsid w:val="00243055"/>
    <w:rsid w:val="002449FE"/>
    <w:rsid w:val="00246463"/>
    <w:rsid w:val="00246616"/>
    <w:rsid w:val="0024721F"/>
    <w:rsid w:val="002500FF"/>
    <w:rsid w:val="00253185"/>
    <w:rsid w:val="002607C9"/>
    <w:rsid w:val="00261C78"/>
    <w:rsid w:val="0026387D"/>
    <w:rsid w:val="002677FF"/>
    <w:rsid w:val="00275340"/>
    <w:rsid w:val="00281290"/>
    <w:rsid w:val="00281D1E"/>
    <w:rsid w:val="0028629D"/>
    <w:rsid w:val="00286588"/>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BA0"/>
    <w:rsid w:val="002D0FAC"/>
    <w:rsid w:val="002D497A"/>
    <w:rsid w:val="002D4AD8"/>
    <w:rsid w:val="002D6936"/>
    <w:rsid w:val="002D79C8"/>
    <w:rsid w:val="002E158E"/>
    <w:rsid w:val="002E371F"/>
    <w:rsid w:val="002E3733"/>
    <w:rsid w:val="002F06BF"/>
    <w:rsid w:val="002F1796"/>
    <w:rsid w:val="003008CA"/>
    <w:rsid w:val="00302DB2"/>
    <w:rsid w:val="003152CD"/>
    <w:rsid w:val="00316951"/>
    <w:rsid w:val="003221CD"/>
    <w:rsid w:val="00323F91"/>
    <w:rsid w:val="00324226"/>
    <w:rsid w:val="003242F8"/>
    <w:rsid w:val="003310C1"/>
    <w:rsid w:val="0033472B"/>
    <w:rsid w:val="003368F0"/>
    <w:rsid w:val="0033791F"/>
    <w:rsid w:val="003405BA"/>
    <w:rsid w:val="003410F9"/>
    <w:rsid w:val="0034234C"/>
    <w:rsid w:val="003440DC"/>
    <w:rsid w:val="00347367"/>
    <w:rsid w:val="00347EE0"/>
    <w:rsid w:val="003537FB"/>
    <w:rsid w:val="00354FBC"/>
    <w:rsid w:val="00356997"/>
    <w:rsid w:val="00357845"/>
    <w:rsid w:val="003607DD"/>
    <w:rsid w:val="00373571"/>
    <w:rsid w:val="0038139B"/>
    <w:rsid w:val="00382F37"/>
    <w:rsid w:val="003861BF"/>
    <w:rsid w:val="00386360"/>
    <w:rsid w:val="003875E7"/>
    <w:rsid w:val="00390433"/>
    <w:rsid w:val="00394C69"/>
    <w:rsid w:val="00394F15"/>
    <w:rsid w:val="00396014"/>
    <w:rsid w:val="00397461"/>
    <w:rsid w:val="003A0A91"/>
    <w:rsid w:val="003A327F"/>
    <w:rsid w:val="003A3EDE"/>
    <w:rsid w:val="003A4979"/>
    <w:rsid w:val="003B107E"/>
    <w:rsid w:val="003B6E66"/>
    <w:rsid w:val="003C1086"/>
    <w:rsid w:val="003C246B"/>
    <w:rsid w:val="003C48CF"/>
    <w:rsid w:val="003C5AAE"/>
    <w:rsid w:val="003C6DC3"/>
    <w:rsid w:val="003D200C"/>
    <w:rsid w:val="003D2122"/>
    <w:rsid w:val="003E0CDC"/>
    <w:rsid w:val="003E2E6B"/>
    <w:rsid w:val="003E51F7"/>
    <w:rsid w:val="003E5902"/>
    <w:rsid w:val="003E71D7"/>
    <w:rsid w:val="003F0AEE"/>
    <w:rsid w:val="003F383C"/>
    <w:rsid w:val="003F3ACF"/>
    <w:rsid w:val="003F7FA9"/>
    <w:rsid w:val="00400BE7"/>
    <w:rsid w:val="00400E01"/>
    <w:rsid w:val="00401E12"/>
    <w:rsid w:val="0040342D"/>
    <w:rsid w:val="0040511C"/>
    <w:rsid w:val="00407D51"/>
    <w:rsid w:val="0041139C"/>
    <w:rsid w:val="00414C7A"/>
    <w:rsid w:val="00416CE2"/>
    <w:rsid w:val="00423030"/>
    <w:rsid w:val="0042583A"/>
    <w:rsid w:val="00432B54"/>
    <w:rsid w:val="00433BFC"/>
    <w:rsid w:val="004352B3"/>
    <w:rsid w:val="00440B62"/>
    <w:rsid w:val="0044140D"/>
    <w:rsid w:val="0044439E"/>
    <w:rsid w:val="004513A1"/>
    <w:rsid w:val="004515B3"/>
    <w:rsid w:val="004519D7"/>
    <w:rsid w:val="00451A82"/>
    <w:rsid w:val="0045433F"/>
    <w:rsid w:val="00455860"/>
    <w:rsid w:val="00456E4B"/>
    <w:rsid w:val="00460833"/>
    <w:rsid w:val="00465107"/>
    <w:rsid w:val="00466CA7"/>
    <w:rsid w:val="0047149E"/>
    <w:rsid w:val="0047204B"/>
    <w:rsid w:val="00472E9F"/>
    <w:rsid w:val="004740BE"/>
    <w:rsid w:val="00474281"/>
    <w:rsid w:val="00481132"/>
    <w:rsid w:val="0048506B"/>
    <w:rsid w:val="00491265"/>
    <w:rsid w:val="004975AA"/>
    <w:rsid w:val="004A1B8A"/>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28F7"/>
    <w:rsid w:val="00503017"/>
    <w:rsid w:val="00504CBD"/>
    <w:rsid w:val="00505F9D"/>
    <w:rsid w:val="0050790F"/>
    <w:rsid w:val="00510ED4"/>
    <w:rsid w:val="00512217"/>
    <w:rsid w:val="0051326F"/>
    <w:rsid w:val="005161D8"/>
    <w:rsid w:val="00522144"/>
    <w:rsid w:val="0052574E"/>
    <w:rsid w:val="0052642F"/>
    <w:rsid w:val="00533B96"/>
    <w:rsid w:val="00533EFF"/>
    <w:rsid w:val="0054288F"/>
    <w:rsid w:val="00543FC5"/>
    <w:rsid w:val="0054405F"/>
    <w:rsid w:val="0055213B"/>
    <w:rsid w:val="00553BE2"/>
    <w:rsid w:val="00556CD5"/>
    <w:rsid w:val="00557D76"/>
    <w:rsid w:val="00562787"/>
    <w:rsid w:val="00564AFA"/>
    <w:rsid w:val="00565CFF"/>
    <w:rsid w:val="00567E77"/>
    <w:rsid w:val="00572273"/>
    <w:rsid w:val="00581DF7"/>
    <w:rsid w:val="005841EB"/>
    <w:rsid w:val="00584EBB"/>
    <w:rsid w:val="00586949"/>
    <w:rsid w:val="00587955"/>
    <w:rsid w:val="00593335"/>
    <w:rsid w:val="00594C2D"/>
    <w:rsid w:val="005967AB"/>
    <w:rsid w:val="005A041E"/>
    <w:rsid w:val="005A4C9A"/>
    <w:rsid w:val="005A735E"/>
    <w:rsid w:val="005B238B"/>
    <w:rsid w:val="005B6D0A"/>
    <w:rsid w:val="005C3197"/>
    <w:rsid w:val="005C34A7"/>
    <w:rsid w:val="005C77A9"/>
    <w:rsid w:val="005D00E6"/>
    <w:rsid w:val="005D0EE0"/>
    <w:rsid w:val="005D47C6"/>
    <w:rsid w:val="005E105F"/>
    <w:rsid w:val="005E661E"/>
    <w:rsid w:val="005E7352"/>
    <w:rsid w:val="005E747C"/>
    <w:rsid w:val="005E7B10"/>
    <w:rsid w:val="005E7DE7"/>
    <w:rsid w:val="005F01A4"/>
    <w:rsid w:val="005F1998"/>
    <w:rsid w:val="005F7B3A"/>
    <w:rsid w:val="006005B3"/>
    <w:rsid w:val="00601DA0"/>
    <w:rsid w:val="006026DC"/>
    <w:rsid w:val="00603467"/>
    <w:rsid w:val="00611452"/>
    <w:rsid w:val="0062210A"/>
    <w:rsid w:val="00623302"/>
    <w:rsid w:val="00623ED7"/>
    <w:rsid w:val="00625F80"/>
    <w:rsid w:val="00630884"/>
    <w:rsid w:val="0063278D"/>
    <w:rsid w:val="00634790"/>
    <w:rsid w:val="00635E6D"/>
    <w:rsid w:val="00640702"/>
    <w:rsid w:val="006414F1"/>
    <w:rsid w:val="00641790"/>
    <w:rsid w:val="0064262C"/>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6C5F"/>
    <w:rsid w:val="006B1412"/>
    <w:rsid w:val="006C333B"/>
    <w:rsid w:val="006C5BB0"/>
    <w:rsid w:val="006C717C"/>
    <w:rsid w:val="006C795C"/>
    <w:rsid w:val="006E6683"/>
    <w:rsid w:val="006E6BD7"/>
    <w:rsid w:val="006E786C"/>
    <w:rsid w:val="006F0C05"/>
    <w:rsid w:val="006F4153"/>
    <w:rsid w:val="006F5591"/>
    <w:rsid w:val="006F5B63"/>
    <w:rsid w:val="006F5DCE"/>
    <w:rsid w:val="006F7253"/>
    <w:rsid w:val="0070146F"/>
    <w:rsid w:val="00704157"/>
    <w:rsid w:val="00710303"/>
    <w:rsid w:val="007124EC"/>
    <w:rsid w:val="007153B8"/>
    <w:rsid w:val="00715E04"/>
    <w:rsid w:val="00716B57"/>
    <w:rsid w:val="00717CAE"/>
    <w:rsid w:val="007223E6"/>
    <w:rsid w:val="0072279D"/>
    <w:rsid w:val="00722DA2"/>
    <w:rsid w:val="0072627C"/>
    <w:rsid w:val="00726938"/>
    <w:rsid w:val="00727AB5"/>
    <w:rsid w:val="00730E61"/>
    <w:rsid w:val="007366A6"/>
    <w:rsid w:val="00740ED9"/>
    <w:rsid w:val="00741866"/>
    <w:rsid w:val="007425A0"/>
    <w:rsid w:val="00746BC6"/>
    <w:rsid w:val="007502AE"/>
    <w:rsid w:val="00754105"/>
    <w:rsid w:val="007612E8"/>
    <w:rsid w:val="00767C80"/>
    <w:rsid w:val="00767F12"/>
    <w:rsid w:val="00771A49"/>
    <w:rsid w:val="007720E2"/>
    <w:rsid w:val="00772179"/>
    <w:rsid w:val="007728CB"/>
    <w:rsid w:val="00776FC7"/>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202C"/>
    <w:rsid w:val="008137A5"/>
    <w:rsid w:val="00815F03"/>
    <w:rsid w:val="0081700A"/>
    <w:rsid w:val="00822ADA"/>
    <w:rsid w:val="008255A2"/>
    <w:rsid w:val="00826013"/>
    <w:rsid w:val="0082671B"/>
    <w:rsid w:val="0083071C"/>
    <w:rsid w:val="00830913"/>
    <w:rsid w:val="00830FC5"/>
    <w:rsid w:val="0085066E"/>
    <w:rsid w:val="0085128A"/>
    <w:rsid w:val="00851ED2"/>
    <w:rsid w:val="00862213"/>
    <w:rsid w:val="0086237E"/>
    <w:rsid w:val="00862FBD"/>
    <w:rsid w:val="00873403"/>
    <w:rsid w:val="008770E6"/>
    <w:rsid w:val="00877573"/>
    <w:rsid w:val="00880705"/>
    <w:rsid w:val="00882700"/>
    <w:rsid w:val="00883B65"/>
    <w:rsid w:val="00883B9C"/>
    <w:rsid w:val="0088450A"/>
    <w:rsid w:val="00885741"/>
    <w:rsid w:val="0089545B"/>
    <w:rsid w:val="008959A9"/>
    <w:rsid w:val="008A4E21"/>
    <w:rsid w:val="008A58E0"/>
    <w:rsid w:val="008B1BB7"/>
    <w:rsid w:val="008B1CD0"/>
    <w:rsid w:val="008B3C97"/>
    <w:rsid w:val="008B70FB"/>
    <w:rsid w:val="008B789D"/>
    <w:rsid w:val="008C2BFA"/>
    <w:rsid w:val="008E153D"/>
    <w:rsid w:val="008E181B"/>
    <w:rsid w:val="008E3712"/>
    <w:rsid w:val="008E668E"/>
    <w:rsid w:val="008E7E46"/>
    <w:rsid w:val="008F19D6"/>
    <w:rsid w:val="008F552D"/>
    <w:rsid w:val="008F6272"/>
    <w:rsid w:val="008F6E02"/>
    <w:rsid w:val="0090598B"/>
    <w:rsid w:val="00906032"/>
    <w:rsid w:val="00912A0B"/>
    <w:rsid w:val="009241A8"/>
    <w:rsid w:val="00924F1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7195F"/>
    <w:rsid w:val="0097384C"/>
    <w:rsid w:val="009815E0"/>
    <w:rsid w:val="00982D47"/>
    <w:rsid w:val="00983AD5"/>
    <w:rsid w:val="009866C0"/>
    <w:rsid w:val="0098740E"/>
    <w:rsid w:val="00990FD2"/>
    <w:rsid w:val="00996546"/>
    <w:rsid w:val="00997B28"/>
    <w:rsid w:val="009A30A4"/>
    <w:rsid w:val="009A634C"/>
    <w:rsid w:val="009A6A12"/>
    <w:rsid w:val="009A7639"/>
    <w:rsid w:val="009B5735"/>
    <w:rsid w:val="009B5BD0"/>
    <w:rsid w:val="009B7B69"/>
    <w:rsid w:val="009C6951"/>
    <w:rsid w:val="009D1FFA"/>
    <w:rsid w:val="009D536C"/>
    <w:rsid w:val="009D75EB"/>
    <w:rsid w:val="009D7C75"/>
    <w:rsid w:val="009D7E02"/>
    <w:rsid w:val="009E2C53"/>
    <w:rsid w:val="009E30A9"/>
    <w:rsid w:val="009E67E8"/>
    <w:rsid w:val="009E7D53"/>
    <w:rsid w:val="009F151C"/>
    <w:rsid w:val="009F15B0"/>
    <w:rsid w:val="009F28E1"/>
    <w:rsid w:val="00A02012"/>
    <w:rsid w:val="00A0778F"/>
    <w:rsid w:val="00A100B1"/>
    <w:rsid w:val="00A100D6"/>
    <w:rsid w:val="00A11C1E"/>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4700A"/>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11F9"/>
    <w:rsid w:val="00A83DFA"/>
    <w:rsid w:val="00A84AD9"/>
    <w:rsid w:val="00A86D4D"/>
    <w:rsid w:val="00A96EA0"/>
    <w:rsid w:val="00A97311"/>
    <w:rsid w:val="00A97B0B"/>
    <w:rsid w:val="00AA5E99"/>
    <w:rsid w:val="00AA725B"/>
    <w:rsid w:val="00AB2A4A"/>
    <w:rsid w:val="00AB4600"/>
    <w:rsid w:val="00AB725A"/>
    <w:rsid w:val="00AC3BC1"/>
    <w:rsid w:val="00AC5B68"/>
    <w:rsid w:val="00AC5E6D"/>
    <w:rsid w:val="00AC66B5"/>
    <w:rsid w:val="00AC7B55"/>
    <w:rsid w:val="00AD0125"/>
    <w:rsid w:val="00AD2295"/>
    <w:rsid w:val="00AD4884"/>
    <w:rsid w:val="00AE2987"/>
    <w:rsid w:val="00AE5175"/>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5558"/>
    <w:rsid w:val="00B3728D"/>
    <w:rsid w:val="00B409B1"/>
    <w:rsid w:val="00B43176"/>
    <w:rsid w:val="00B43D2E"/>
    <w:rsid w:val="00B46544"/>
    <w:rsid w:val="00B46577"/>
    <w:rsid w:val="00B54751"/>
    <w:rsid w:val="00B555D2"/>
    <w:rsid w:val="00B57AF5"/>
    <w:rsid w:val="00B64B97"/>
    <w:rsid w:val="00B67CC2"/>
    <w:rsid w:val="00B70A81"/>
    <w:rsid w:val="00B711AA"/>
    <w:rsid w:val="00B74C43"/>
    <w:rsid w:val="00B77D39"/>
    <w:rsid w:val="00B81974"/>
    <w:rsid w:val="00B855D7"/>
    <w:rsid w:val="00B97779"/>
    <w:rsid w:val="00BA38C2"/>
    <w:rsid w:val="00BA4AF2"/>
    <w:rsid w:val="00BB0D64"/>
    <w:rsid w:val="00BB1ADA"/>
    <w:rsid w:val="00BC1630"/>
    <w:rsid w:val="00BC6819"/>
    <w:rsid w:val="00BD07F3"/>
    <w:rsid w:val="00BD4033"/>
    <w:rsid w:val="00BD5105"/>
    <w:rsid w:val="00BD52C8"/>
    <w:rsid w:val="00BD7ABC"/>
    <w:rsid w:val="00BE0314"/>
    <w:rsid w:val="00BE1D91"/>
    <w:rsid w:val="00BE23F3"/>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437E"/>
    <w:rsid w:val="00C56260"/>
    <w:rsid w:val="00C562A1"/>
    <w:rsid w:val="00C5656E"/>
    <w:rsid w:val="00C56E5B"/>
    <w:rsid w:val="00C57844"/>
    <w:rsid w:val="00C57CCA"/>
    <w:rsid w:val="00C652B3"/>
    <w:rsid w:val="00C652E2"/>
    <w:rsid w:val="00C7295E"/>
    <w:rsid w:val="00C73605"/>
    <w:rsid w:val="00C812BF"/>
    <w:rsid w:val="00C812D7"/>
    <w:rsid w:val="00C82246"/>
    <w:rsid w:val="00C84022"/>
    <w:rsid w:val="00C86211"/>
    <w:rsid w:val="00C866F4"/>
    <w:rsid w:val="00C870B1"/>
    <w:rsid w:val="00C92CD5"/>
    <w:rsid w:val="00CA42C5"/>
    <w:rsid w:val="00CB6EE6"/>
    <w:rsid w:val="00CC22E3"/>
    <w:rsid w:val="00CC3182"/>
    <w:rsid w:val="00CC4A2D"/>
    <w:rsid w:val="00CC6AB9"/>
    <w:rsid w:val="00CD0305"/>
    <w:rsid w:val="00CD0ED9"/>
    <w:rsid w:val="00CD1794"/>
    <w:rsid w:val="00CD23B4"/>
    <w:rsid w:val="00CD246E"/>
    <w:rsid w:val="00CD5EFD"/>
    <w:rsid w:val="00CD6212"/>
    <w:rsid w:val="00CD650E"/>
    <w:rsid w:val="00CD72B4"/>
    <w:rsid w:val="00D02D15"/>
    <w:rsid w:val="00D03126"/>
    <w:rsid w:val="00D0314F"/>
    <w:rsid w:val="00D0500D"/>
    <w:rsid w:val="00D07FFB"/>
    <w:rsid w:val="00D13EA4"/>
    <w:rsid w:val="00D20A7D"/>
    <w:rsid w:val="00D2282F"/>
    <w:rsid w:val="00D2369B"/>
    <w:rsid w:val="00D26A9E"/>
    <w:rsid w:val="00D31F39"/>
    <w:rsid w:val="00D3413A"/>
    <w:rsid w:val="00D34300"/>
    <w:rsid w:val="00D400A5"/>
    <w:rsid w:val="00D4344B"/>
    <w:rsid w:val="00D46750"/>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BC9"/>
    <w:rsid w:val="00DD0BEC"/>
    <w:rsid w:val="00DD2CF2"/>
    <w:rsid w:val="00DD3211"/>
    <w:rsid w:val="00DD4169"/>
    <w:rsid w:val="00DD4FDA"/>
    <w:rsid w:val="00DD517F"/>
    <w:rsid w:val="00DD6961"/>
    <w:rsid w:val="00DD7993"/>
    <w:rsid w:val="00DE687F"/>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F8B"/>
    <w:rsid w:val="00E70B91"/>
    <w:rsid w:val="00E72AFB"/>
    <w:rsid w:val="00E75449"/>
    <w:rsid w:val="00E75EA7"/>
    <w:rsid w:val="00E76946"/>
    <w:rsid w:val="00E81BC0"/>
    <w:rsid w:val="00E81E4B"/>
    <w:rsid w:val="00E83C10"/>
    <w:rsid w:val="00E914D4"/>
    <w:rsid w:val="00E91B38"/>
    <w:rsid w:val="00E932C6"/>
    <w:rsid w:val="00E97ABB"/>
    <w:rsid w:val="00EA4D8A"/>
    <w:rsid w:val="00EA5531"/>
    <w:rsid w:val="00EA58CA"/>
    <w:rsid w:val="00EA66C6"/>
    <w:rsid w:val="00EA7BB2"/>
    <w:rsid w:val="00EB136F"/>
    <w:rsid w:val="00EB6E44"/>
    <w:rsid w:val="00EB76DC"/>
    <w:rsid w:val="00EC2CF4"/>
    <w:rsid w:val="00EC5B86"/>
    <w:rsid w:val="00ED0C25"/>
    <w:rsid w:val="00ED1942"/>
    <w:rsid w:val="00EE4E14"/>
    <w:rsid w:val="00EE6F58"/>
    <w:rsid w:val="00EF3D47"/>
    <w:rsid w:val="00EF4E42"/>
    <w:rsid w:val="00F0162A"/>
    <w:rsid w:val="00F0452B"/>
    <w:rsid w:val="00F06A13"/>
    <w:rsid w:val="00F06B59"/>
    <w:rsid w:val="00F124A7"/>
    <w:rsid w:val="00F14EAB"/>
    <w:rsid w:val="00F16147"/>
    <w:rsid w:val="00F20285"/>
    <w:rsid w:val="00F25336"/>
    <w:rsid w:val="00F257ED"/>
    <w:rsid w:val="00F25CBD"/>
    <w:rsid w:val="00F279A7"/>
    <w:rsid w:val="00F3267D"/>
    <w:rsid w:val="00F32DFE"/>
    <w:rsid w:val="00F40244"/>
    <w:rsid w:val="00F41646"/>
    <w:rsid w:val="00F436C6"/>
    <w:rsid w:val="00F45DF7"/>
    <w:rsid w:val="00F47316"/>
    <w:rsid w:val="00F51574"/>
    <w:rsid w:val="00F55971"/>
    <w:rsid w:val="00F60E8A"/>
    <w:rsid w:val="00F62692"/>
    <w:rsid w:val="00F673DA"/>
    <w:rsid w:val="00F67A3D"/>
    <w:rsid w:val="00F70EB6"/>
    <w:rsid w:val="00F72955"/>
    <w:rsid w:val="00F74983"/>
    <w:rsid w:val="00F76117"/>
    <w:rsid w:val="00F763CE"/>
    <w:rsid w:val="00F76B97"/>
    <w:rsid w:val="00F80230"/>
    <w:rsid w:val="00F80360"/>
    <w:rsid w:val="00F838A1"/>
    <w:rsid w:val="00F86080"/>
    <w:rsid w:val="00F8696B"/>
    <w:rsid w:val="00F8717E"/>
    <w:rsid w:val="00F910DC"/>
    <w:rsid w:val="00F924EA"/>
    <w:rsid w:val="00F94460"/>
    <w:rsid w:val="00FA1496"/>
    <w:rsid w:val="00FA324E"/>
    <w:rsid w:val="00FA4530"/>
    <w:rsid w:val="00FA46CC"/>
    <w:rsid w:val="00FA556B"/>
    <w:rsid w:val="00FA6AC3"/>
    <w:rsid w:val="00FB2533"/>
    <w:rsid w:val="00FB2825"/>
    <w:rsid w:val="00FB5EBF"/>
    <w:rsid w:val="00FC0242"/>
    <w:rsid w:val="00FC2F7B"/>
    <w:rsid w:val="00FC571C"/>
    <w:rsid w:val="00FC6503"/>
    <w:rsid w:val="00FD11EB"/>
    <w:rsid w:val="00FD23E8"/>
    <w:rsid w:val="00FD35DD"/>
    <w:rsid w:val="00FD4F9E"/>
    <w:rsid w:val="00FD520E"/>
    <w:rsid w:val="00FD786C"/>
    <w:rsid w:val="00FE0981"/>
    <w:rsid w:val="00FE3A6C"/>
    <w:rsid w:val="00FE4A7E"/>
    <w:rsid w:val="00FE4C60"/>
    <w:rsid w:val="00FE5020"/>
    <w:rsid w:val="00FE6032"/>
    <w:rsid w:val="00FE62EC"/>
    <w:rsid w:val="00FE79DF"/>
    <w:rsid w:val="00FF0B5A"/>
    <w:rsid w:val="00FF0E59"/>
    <w:rsid w:val="00FF5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502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character" w:styleId="Hyperkobling">
    <w:name w:val="Hyperlink"/>
    <w:basedOn w:val="Standardskriftforavsnitt"/>
    <w:uiPriority w:val="99"/>
    <w:unhideWhenUsed/>
    <w:rsid w:val="00502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rkvalv@onlin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FEF7CA-E30B-42F7-953F-BA2B9F99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4258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Administrator</cp:lastModifiedBy>
  <cp:revision>2</cp:revision>
  <cp:lastPrinted>2015-01-23T14:00:00Z</cp:lastPrinted>
  <dcterms:created xsi:type="dcterms:W3CDTF">2015-03-01T11:55:00Z</dcterms:created>
  <dcterms:modified xsi:type="dcterms:W3CDTF">2015-03-01T11:55:00Z</dcterms:modified>
</cp:coreProperties>
</file>